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8B01D" w14:textId="77777777" w:rsidR="00AA2970" w:rsidRPr="00E73297" w:rsidRDefault="00AA2970" w:rsidP="00AA2970">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juillet </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14:paraId="1BB1154B" w14:textId="3AA0E36A" w:rsidR="00B52F4E" w:rsidRDefault="00AA2970" w:rsidP="00AA2970">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Newsletter du Conseil Départemental du Val d’Oise de l’Ordre des Médecins</w:t>
      </w:r>
    </w:p>
    <w:p w14:paraId="29914D93" w14:textId="57DF439D" w:rsidR="00A052ED" w:rsidRDefault="00A052ED" w:rsidP="00AA2970">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BB65CF" w14:textId="66C4A944" w:rsidR="00A052ED" w:rsidRDefault="00A052ED" w:rsidP="00AA2970">
      <w:pPr>
        <w:rPr>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052ED">
        <w:rPr>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LOI CLAYS LEONETTI </w:t>
      </w:r>
    </w:p>
    <w:p w14:paraId="29BD56F2" w14:textId="13BF6D72" w:rsidR="0099287E" w:rsidRPr="007933D2" w:rsidRDefault="0099287E" w:rsidP="00912C8B">
      <w:pPr>
        <w:spacing w:after="0" w:line="235" w:lineRule="atLeast"/>
        <w:rPr>
          <w:rFonts w:ascii="Aptos" w:hAnsi="Aptos"/>
          <w:color w:val="222222"/>
          <w:sz w:val="24"/>
          <w:szCs w:val="24"/>
          <w:shd w:val="clear" w:color="auto" w:fill="FFFFFF"/>
        </w:rPr>
      </w:pPr>
      <w:r w:rsidRPr="007933D2">
        <w:rPr>
          <w:rFonts w:ascii="Aptos" w:hAnsi="Aptos"/>
          <w:b/>
          <w:bCs/>
          <w:color w:val="222222"/>
          <w:sz w:val="24"/>
          <w:szCs w:val="24"/>
          <w:shd w:val="clear" w:color="auto" w:fill="FFFFFF"/>
        </w:rPr>
        <w:t xml:space="preserve">3 questions…  </w:t>
      </w:r>
      <w:proofErr w:type="gramStart"/>
      <w:r w:rsidRPr="007933D2">
        <w:rPr>
          <w:rFonts w:ascii="Aptos" w:hAnsi="Aptos"/>
          <w:color w:val="222222"/>
          <w:sz w:val="24"/>
          <w:szCs w:val="24"/>
          <w:shd w:val="clear" w:color="auto" w:fill="FFFFFF"/>
        </w:rPr>
        <w:t>aux</w:t>
      </w:r>
      <w:proofErr w:type="gramEnd"/>
      <w:r w:rsidRPr="007933D2">
        <w:rPr>
          <w:rFonts w:ascii="Aptos" w:hAnsi="Aptos"/>
          <w:color w:val="222222"/>
          <w:sz w:val="24"/>
          <w:szCs w:val="24"/>
          <w:shd w:val="clear" w:color="auto" w:fill="FFFFFF"/>
        </w:rPr>
        <w:t xml:space="preserve"> Dr Sophie </w:t>
      </w:r>
      <w:proofErr w:type="spellStart"/>
      <w:r w:rsidRPr="007933D2">
        <w:rPr>
          <w:rFonts w:ascii="Aptos" w:hAnsi="Aptos"/>
          <w:color w:val="222222"/>
          <w:sz w:val="24"/>
          <w:szCs w:val="24"/>
          <w:shd w:val="clear" w:color="auto" w:fill="FFFFFF"/>
        </w:rPr>
        <w:t>Taounhaer</w:t>
      </w:r>
      <w:proofErr w:type="spellEnd"/>
      <w:r w:rsidRPr="007933D2">
        <w:rPr>
          <w:rFonts w:ascii="Aptos" w:hAnsi="Aptos"/>
          <w:color w:val="222222"/>
          <w:sz w:val="24"/>
          <w:szCs w:val="24"/>
          <w:shd w:val="clear" w:color="auto" w:fill="FFFFFF"/>
        </w:rPr>
        <w:t xml:space="preserve">  (PH et Chef de service) et Dr Sylva </w:t>
      </w:r>
      <w:proofErr w:type="spellStart"/>
      <w:r w:rsidRPr="007933D2">
        <w:rPr>
          <w:rFonts w:ascii="Aptos" w:hAnsi="Aptos"/>
          <w:color w:val="222222"/>
          <w:sz w:val="24"/>
          <w:szCs w:val="24"/>
          <w:shd w:val="clear" w:color="auto" w:fill="FFFFFF"/>
        </w:rPr>
        <w:t>Boullie</w:t>
      </w:r>
      <w:proofErr w:type="spellEnd"/>
      <w:r w:rsidRPr="007933D2">
        <w:rPr>
          <w:rFonts w:ascii="Aptos" w:hAnsi="Aptos"/>
          <w:color w:val="222222"/>
          <w:sz w:val="24"/>
          <w:szCs w:val="24"/>
          <w:shd w:val="clear" w:color="auto" w:fill="FFFFFF"/>
        </w:rPr>
        <w:t xml:space="preserve"> (PH), médecins de l’équipe mobile de soins palliatifs de l’hôpital d’Eaubonne.</w:t>
      </w:r>
    </w:p>
    <w:p w14:paraId="794B8846" w14:textId="77777777" w:rsidR="0099287E" w:rsidRDefault="0099287E" w:rsidP="00912C8B">
      <w:pPr>
        <w:spacing w:after="0" w:line="235" w:lineRule="atLeast"/>
        <w:rPr>
          <w:rFonts w:ascii="Aptos" w:hAnsi="Aptos"/>
          <w:color w:val="222222"/>
          <w:shd w:val="clear" w:color="auto" w:fill="FFFFFF"/>
        </w:rPr>
      </w:pPr>
    </w:p>
    <w:p w14:paraId="6B3D27AC" w14:textId="3256C272" w:rsidR="00912C8B" w:rsidRPr="00912C8B" w:rsidRDefault="00912C8B" w:rsidP="00912C8B">
      <w:pPr>
        <w:spacing w:after="0"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b/>
          <w:bCs/>
          <w:color w:val="000000"/>
          <w:kern w:val="0"/>
          <w:sz w:val="24"/>
          <w:szCs w:val="24"/>
          <w:shd w:val="clear" w:color="auto" w:fill="FFFFFF"/>
          <w:lang w:eastAsia="fr-FR"/>
          <w14:ligatures w14:val="none"/>
        </w:rPr>
        <w:t>1.</w:t>
      </w:r>
      <w:r w:rsidRPr="00912C8B">
        <w:rPr>
          <w:rFonts w:ascii="Aptos" w:eastAsia="Times New Roman" w:hAnsi="Aptos" w:cs="Arial"/>
          <w:color w:val="000000"/>
          <w:kern w:val="0"/>
          <w:sz w:val="24"/>
          <w:szCs w:val="24"/>
          <w:shd w:val="clear" w:color="auto" w:fill="FFFFFF"/>
          <w:lang w:eastAsia="fr-FR"/>
          <w14:ligatures w14:val="none"/>
        </w:rPr>
        <w:t>      </w:t>
      </w:r>
      <w:r w:rsidRPr="00912C8B">
        <w:rPr>
          <w:rFonts w:ascii="Aptos" w:eastAsia="Times New Roman" w:hAnsi="Aptos" w:cs="Arial"/>
          <w:b/>
          <w:bCs/>
          <w:color w:val="000000"/>
          <w:kern w:val="0"/>
          <w:sz w:val="24"/>
          <w:szCs w:val="24"/>
          <w:shd w:val="clear" w:color="auto" w:fill="FFFFFF"/>
          <w:lang w:eastAsia="fr-FR"/>
          <w14:ligatures w14:val="none"/>
        </w:rPr>
        <w:t xml:space="preserve">Les fondements de la loi </w:t>
      </w:r>
      <w:proofErr w:type="spellStart"/>
      <w:r w:rsidRPr="00912C8B">
        <w:rPr>
          <w:rFonts w:ascii="Aptos" w:eastAsia="Times New Roman" w:hAnsi="Aptos" w:cs="Arial"/>
          <w:b/>
          <w:bCs/>
          <w:color w:val="000000"/>
          <w:kern w:val="0"/>
          <w:sz w:val="24"/>
          <w:szCs w:val="24"/>
          <w:shd w:val="clear" w:color="auto" w:fill="FFFFFF"/>
          <w:lang w:eastAsia="fr-FR"/>
          <w14:ligatures w14:val="none"/>
        </w:rPr>
        <w:t>Clays-Leonetti</w:t>
      </w:r>
      <w:proofErr w:type="spellEnd"/>
      <w:r w:rsidRPr="00912C8B">
        <w:rPr>
          <w:rFonts w:ascii="Aptos" w:eastAsia="Times New Roman" w:hAnsi="Aptos" w:cs="Arial"/>
          <w:b/>
          <w:bCs/>
          <w:color w:val="000000"/>
          <w:kern w:val="0"/>
          <w:sz w:val="24"/>
          <w:szCs w:val="24"/>
          <w:shd w:val="clear" w:color="auto" w:fill="FFFFFF"/>
          <w:lang w:eastAsia="fr-FR"/>
          <w14:ligatures w14:val="none"/>
        </w:rPr>
        <w:t xml:space="preserve"> vous paraissent</w:t>
      </w:r>
      <w:r w:rsidR="001A522A">
        <w:rPr>
          <w:rFonts w:ascii="Aptos" w:eastAsia="Times New Roman" w:hAnsi="Aptos" w:cs="Arial"/>
          <w:b/>
          <w:bCs/>
          <w:color w:val="000000"/>
          <w:kern w:val="0"/>
          <w:sz w:val="24"/>
          <w:szCs w:val="24"/>
          <w:shd w:val="clear" w:color="auto" w:fill="FFFFFF"/>
          <w:lang w:eastAsia="fr-FR"/>
          <w14:ligatures w14:val="none"/>
        </w:rPr>
        <w:t>-ils</w:t>
      </w:r>
      <w:r w:rsidRPr="00912C8B">
        <w:rPr>
          <w:rFonts w:ascii="Aptos" w:eastAsia="Times New Roman" w:hAnsi="Aptos" w:cs="Arial"/>
          <w:b/>
          <w:bCs/>
          <w:color w:val="000000"/>
          <w:kern w:val="0"/>
          <w:sz w:val="24"/>
          <w:szCs w:val="24"/>
          <w:shd w:val="clear" w:color="auto" w:fill="FFFFFF"/>
          <w:lang w:eastAsia="fr-FR"/>
          <w14:ligatures w14:val="none"/>
        </w:rPr>
        <w:t xml:space="preserve"> suffisant</w:t>
      </w:r>
      <w:r w:rsidR="007E27CA">
        <w:rPr>
          <w:rFonts w:ascii="Aptos" w:eastAsia="Times New Roman" w:hAnsi="Aptos" w:cs="Arial"/>
          <w:b/>
          <w:bCs/>
          <w:color w:val="000000"/>
          <w:kern w:val="0"/>
          <w:sz w:val="24"/>
          <w:szCs w:val="24"/>
          <w:shd w:val="clear" w:color="auto" w:fill="FFFFFF"/>
          <w:lang w:eastAsia="fr-FR"/>
          <w14:ligatures w14:val="none"/>
        </w:rPr>
        <w:t xml:space="preserve">s </w:t>
      </w:r>
      <w:r w:rsidRPr="00912C8B">
        <w:rPr>
          <w:rFonts w:ascii="Aptos" w:eastAsia="Times New Roman" w:hAnsi="Aptos" w:cs="Arial"/>
          <w:b/>
          <w:bCs/>
          <w:color w:val="000000"/>
          <w:kern w:val="0"/>
          <w:sz w:val="24"/>
          <w:szCs w:val="24"/>
          <w:shd w:val="clear" w:color="auto" w:fill="FFFFFF"/>
          <w:lang w:eastAsia="fr-FR"/>
          <w14:ligatures w14:val="none"/>
        </w:rPr>
        <w:t>ou pensez-vous qu’il faut en élargir le champ ?</w:t>
      </w:r>
    </w:p>
    <w:p w14:paraId="2427D5D1" w14:textId="5CD63A90" w:rsidR="00912C8B" w:rsidRPr="00912C8B" w:rsidRDefault="00912C8B" w:rsidP="00912C8B">
      <w:pPr>
        <w:shd w:val="clear" w:color="auto" w:fill="FFFFFF"/>
        <w:spacing w:after="0" w:line="235" w:lineRule="atLeast"/>
        <w:rPr>
          <w:rFonts w:ascii="Aptos" w:eastAsia="Times New Roman" w:hAnsi="Aptos" w:cs="Times New Roman"/>
          <w:kern w:val="0"/>
          <w:sz w:val="24"/>
          <w:szCs w:val="24"/>
          <w:lang w:eastAsia="fr-FR"/>
          <w14:ligatures w14:val="none"/>
        </w:rPr>
      </w:pPr>
      <w:r w:rsidRPr="00912C8B">
        <w:rPr>
          <w:rFonts w:ascii="Aptos" w:eastAsia="Times New Roman" w:hAnsi="Aptos" w:cs="Times New Roman"/>
          <w:kern w:val="0"/>
          <w:sz w:val="24"/>
          <w:szCs w:val="24"/>
          <w:lang w:eastAsia="fr-FR"/>
          <w14:ligatures w14:val="none"/>
        </w:rPr>
        <w:t xml:space="preserve">La loi paraît suffisante dès lors qu’elle est connue et appliquée. Elle permet l’accès aux soins palliatifs et la déclinaison des modalités de soins en fin de vie. Encore faut-il que soit déterminé le fait qu’un patient est en situation palliative de sa maladie.  Pour des questions de responsabilité, cette prise de décision est souvent délicate. Par exemple, cette jeune femme au cancer très avancé qui arrive aux Urgences pendant le </w:t>
      </w:r>
      <w:proofErr w:type="spellStart"/>
      <w:r w:rsidRPr="00912C8B">
        <w:rPr>
          <w:rFonts w:ascii="Aptos" w:eastAsia="Times New Roman" w:hAnsi="Aptos" w:cs="Times New Roman"/>
          <w:kern w:val="0"/>
          <w:sz w:val="24"/>
          <w:szCs w:val="24"/>
          <w:lang w:eastAsia="fr-FR"/>
          <w14:ligatures w14:val="none"/>
        </w:rPr>
        <w:t>week</w:t>
      </w:r>
      <w:proofErr w:type="spellEnd"/>
      <w:r w:rsidRPr="00912C8B">
        <w:rPr>
          <w:rFonts w:ascii="Aptos" w:eastAsia="Times New Roman" w:hAnsi="Aptos" w:cs="Times New Roman"/>
          <w:kern w:val="0"/>
          <w:sz w:val="24"/>
          <w:szCs w:val="24"/>
          <w:lang w:eastAsia="fr-FR"/>
          <w14:ligatures w14:val="none"/>
        </w:rPr>
        <w:t xml:space="preserve"> end en détresse respiratoire </w:t>
      </w:r>
      <w:r w:rsidR="001A522A">
        <w:rPr>
          <w:rFonts w:ascii="Aptos" w:eastAsia="Times New Roman" w:hAnsi="Aptos" w:cs="Times New Roman"/>
          <w:kern w:val="0"/>
          <w:sz w:val="24"/>
          <w:szCs w:val="24"/>
          <w:lang w:eastAsia="fr-FR"/>
          <w14:ligatures w14:val="none"/>
        </w:rPr>
        <w:t>avec</w:t>
      </w:r>
      <w:r w:rsidRPr="00912C8B">
        <w:rPr>
          <w:rFonts w:ascii="Aptos" w:eastAsia="Times New Roman" w:hAnsi="Aptos" w:cs="Times New Roman"/>
          <w:kern w:val="0"/>
          <w:sz w:val="24"/>
          <w:szCs w:val="24"/>
          <w:lang w:eastAsia="fr-FR"/>
          <w14:ligatures w14:val="none"/>
        </w:rPr>
        <w:t xml:space="preserve"> des métastases pulmonaires doit-elle être orientée en réanimation ou pas ? Le médecin des Urgences se prononcera </w:t>
      </w:r>
      <w:r w:rsidR="005A122D">
        <w:rPr>
          <w:rFonts w:ascii="Aptos" w:eastAsia="Times New Roman" w:hAnsi="Aptos" w:cs="Times New Roman"/>
          <w:kern w:val="0"/>
          <w:sz w:val="24"/>
          <w:szCs w:val="24"/>
          <w:lang w:eastAsia="fr-FR"/>
          <w14:ligatures w14:val="none"/>
        </w:rPr>
        <w:t>rarement</w:t>
      </w:r>
      <w:r w:rsidRPr="00912C8B">
        <w:rPr>
          <w:rFonts w:ascii="Aptos" w:eastAsia="Times New Roman" w:hAnsi="Aptos" w:cs="Times New Roman"/>
          <w:kern w:val="0"/>
          <w:sz w:val="24"/>
          <w:szCs w:val="24"/>
          <w:lang w:eastAsia="fr-FR"/>
          <w14:ligatures w14:val="none"/>
        </w:rPr>
        <w:t xml:space="preserve"> sur la situation palliative sans l’aval du médecin référent, alors que dans ce cas, cette jeune femme pourrait bénéficier d'une sédation profonde et continue. Par ailleurs, la loi pourrait être mieux appliquée si l’acculturation des confrères s’améliorait, pour qu’ils </w:t>
      </w:r>
      <w:r w:rsidR="00EE21EC" w:rsidRPr="00912C8B">
        <w:rPr>
          <w:rFonts w:ascii="Aptos" w:eastAsia="Times New Roman" w:hAnsi="Aptos" w:cs="Times New Roman"/>
          <w:kern w:val="0"/>
          <w:sz w:val="24"/>
          <w:szCs w:val="24"/>
          <w:lang w:eastAsia="fr-FR"/>
          <w14:ligatures w14:val="none"/>
        </w:rPr>
        <w:t>craignent moins</w:t>
      </w:r>
      <w:r w:rsidRPr="00912C8B">
        <w:rPr>
          <w:rFonts w:ascii="Aptos" w:eastAsia="Times New Roman" w:hAnsi="Aptos" w:cs="Times New Roman"/>
          <w:kern w:val="0"/>
          <w:sz w:val="24"/>
          <w:szCs w:val="24"/>
          <w:lang w:eastAsia="fr-FR"/>
          <w14:ligatures w14:val="none"/>
        </w:rPr>
        <w:t xml:space="preserve"> d’identifier le moment où la vie va prendre fin, </w:t>
      </w:r>
      <w:r w:rsidR="002D515E">
        <w:rPr>
          <w:rFonts w:ascii="Aptos" w:eastAsia="Times New Roman" w:hAnsi="Aptos" w:cs="Times New Roman"/>
          <w:kern w:val="0"/>
          <w:sz w:val="24"/>
          <w:szCs w:val="24"/>
          <w:lang w:eastAsia="fr-FR"/>
          <w14:ligatures w14:val="none"/>
        </w:rPr>
        <w:t>permettant ainsi</w:t>
      </w:r>
      <w:r w:rsidRPr="00912C8B">
        <w:rPr>
          <w:rFonts w:ascii="Aptos" w:eastAsia="Times New Roman" w:hAnsi="Aptos" w:cs="Times New Roman"/>
          <w:kern w:val="0"/>
          <w:sz w:val="24"/>
          <w:szCs w:val="24"/>
          <w:lang w:eastAsia="fr-FR"/>
          <w14:ligatures w14:val="none"/>
        </w:rPr>
        <w:t> qu’une prise en charge palliative prenne le relais. </w:t>
      </w:r>
    </w:p>
    <w:p w14:paraId="27426ECC" w14:textId="77777777" w:rsidR="00912C8B" w:rsidRPr="00912C8B" w:rsidRDefault="00912C8B" w:rsidP="00912C8B">
      <w:pPr>
        <w:spacing w:after="0"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color w:val="000000"/>
          <w:kern w:val="0"/>
          <w:sz w:val="24"/>
          <w:szCs w:val="24"/>
          <w:shd w:val="clear" w:color="auto" w:fill="FFFFFF"/>
          <w:lang w:eastAsia="fr-FR"/>
          <w14:ligatures w14:val="none"/>
        </w:rPr>
        <w:t> </w:t>
      </w:r>
    </w:p>
    <w:p w14:paraId="3AA1409B" w14:textId="13262C33" w:rsidR="00912C8B" w:rsidRPr="00912C8B" w:rsidRDefault="00912C8B" w:rsidP="00912C8B">
      <w:pPr>
        <w:spacing w:after="0"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b/>
          <w:bCs/>
          <w:color w:val="000000"/>
          <w:kern w:val="0"/>
          <w:sz w:val="24"/>
          <w:szCs w:val="24"/>
          <w:shd w:val="clear" w:color="auto" w:fill="FFFFFF"/>
          <w:lang w:eastAsia="fr-FR"/>
          <w14:ligatures w14:val="none"/>
        </w:rPr>
        <w:t>2.</w:t>
      </w:r>
      <w:r w:rsidRPr="00912C8B">
        <w:rPr>
          <w:rFonts w:ascii="Aptos" w:eastAsia="Times New Roman" w:hAnsi="Aptos" w:cs="Arial"/>
          <w:color w:val="000000"/>
          <w:kern w:val="0"/>
          <w:sz w:val="24"/>
          <w:szCs w:val="24"/>
          <w:shd w:val="clear" w:color="auto" w:fill="FFFFFF"/>
          <w:lang w:eastAsia="fr-FR"/>
          <w14:ligatures w14:val="none"/>
        </w:rPr>
        <w:t>      </w:t>
      </w:r>
      <w:r w:rsidRPr="00912C8B">
        <w:rPr>
          <w:rFonts w:ascii="Aptos" w:eastAsia="Times New Roman" w:hAnsi="Aptos" w:cs="Arial"/>
          <w:b/>
          <w:bCs/>
          <w:color w:val="000000"/>
          <w:kern w:val="0"/>
          <w:sz w:val="24"/>
          <w:szCs w:val="24"/>
          <w:shd w:val="clear" w:color="auto" w:fill="FFFFFF"/>
          <w:lang w:eastAsia="fr-FR"/>
          <w14:ligatures w14:val="none"/>
        </w:rPr>
        <w:t xml:space="preserve">Comment </w:t>
      </w:r>
      <w:r w:rsidR="007933D2" w:rsidRPr="00912C8B">
        <w:rPr>
          <w:rFonts w:ascii="Aptos" w:eastAsia="Times New Roman" w:hAnsi="Aptos" w:cs="Arial"/>
          <w:b/>
          <w:bCs/>
          <w:color w:val="000000"/>
          <w:kern w:val="0"/>
          <w:sz w:val="24"/>
          <w:szCs w:val="24"/>
          <w:shd w:val="clear" w:color="auto" w:fill="FFFFFF"/>
          <w:lang w:eastAsia="fr-FR"/>
          <w14:ligatures w14:val="none"/>
        </w:rPr>
        <w:t>répondez-vous</w:t>
      </w:r>
      <w:r w:rsidRPr="00912C8B">
        <w:rPr>
          <w:rFonts w:ascii="Aptos" w:eastAsia="Times New Roman" w:hAnsi="Aptos" w:cs="Arial"/>
          <w:b/>
          <w:bCs/>
          <w:color w:val="000000"/>
          <w:kern w:val="0"/>
          <w:sz w:val="24"/>
          <w:szCs w:val="24"/>
          <w:shd w:val="clear" w:color="auto" w:fill="FFFFFF"/>
          <w:lang w:eastAsia="fr-FR"/>
          <w14:ligatures w14:val="none"/>
        </w:rPr>
        <w:t xml:space="preserve"> aux patients qui expriment une demande de suicide </w:t>
      </w:r>
      <w:proofErr w:type="gramStart"/>
      <w:r w:rsidRPr="00912C8B">
        <w:rPr>
          <w:rFonts w:ascii="Aptos" w:eastAsia="Times New Roman" w:hAnsi="Aptos" w:cs="Arial"/>
          <w:b/>
          <w:bCs/>
          <w:color w:val="000000"/>
          <w:kern w:val="0"/>
          <w:sz w:val="24"/>
          <w:szCs w:val="24"/>
          <w:shd w:val="clear" w:color="auto" w:fill="FFFFFF"/>
          <w:lang w:eastAsia="fr-FR"/>
          <w14:ligatures w14:val="none"/>
        </w:rPr>
        <w:t>assisté?</w:t>
      </w:r>
      <w:proofErr w:type="gramEnd"/>
    </w:p>
    <w:p w14:paraId="26C1CA53" w14:textId="0A358150" w:rsidR="00912C8B" w:rsidRPr="00912C8B" w:rsidRDefault="00912C8B" w:rsidP="00A02A53">
      <w:pPr>
        <w:spacing w:after="0"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b/>
          <w:bCs/>
          <w:color w:val="000000"/>
          <w:kern w:val="0"/>
          <w:sz w:val="24"/>
          <w:szCs w:val="24"/>
          <w:shd w:val="clear" w:color="auto" w:fill="FFFFFF"/>
          <w:lang w:eastAsia="fr-FR"/>
          <w14:ligatures w14:val="none"/>
        </w:rPr>
        <w:t> </w:t>
      </w:r>
      <w:r w:rsidRPr="00912C8B">
        <w:rPr>
          <w:rFonts w:ascii="Aptos" w:eastAsia="Times New Roman" w:hAnsi="Aptos" w:cs="Times New Roman"/>
          <w:kern w:val="0"/>
          <w:sz w:val="24"/>
          <w:szCs w:val="24"/>
          <w:lang w:eastAsia="fr-FR"/>
          <w14:ligatures w14:val="none"/>
        </w:rPr>
        <w:t>Nous leur rappelons bien sûr l’interdiction d’aider les patients à mourir en France ; s’ils ont le projet d’aller en Suisse ou en Belgique, nous ne les en empêchons pas. Mais ces demandes expriment, la plupart du temps, une détresse physique ou psychique qui s’amende</w:t>
      </w:r>
      <w:r w:rsidR="00322424" w:rsidRPr="00912C8B">
        <w:rPr>
          <w:rFonts w:ascii="Aptos" w:eastAsia="Times New Roman" w:hAnsi="Aptos" w:cs="Times New Roman"/>
          <w:kern w:val="0"/>
          <w:sz w:val="24"/>
          <w:szCs w:val="24"/>
          <w:lang w:eastAsia="fr-FR"/>
          <w14:ligatures w14:val="none"/>
        </w:rPr>
        <w:t xml:space="preserve"> </w:t>
      </w:r>
      <w:r w:rsidRPr="00912C8B">
        <w:rPr>
          <w:rFonts w:ascii="Aptos" w:eastAsia="Times New Roman" w:hAnsi="Aptos" w:cs="Times New Roman"/>
          <w:kern w:val="0"/>
          <w:sz w:val="24"/>
          <w:szCs w:val="24"/>
          <w:lang w:eastAsia="fr-FR"/>
          <w14:ligatures w14:val="none"/>
        </w:rPr>
        <w:t>d’elle-même dès lors qu’un traitement permet de les soulager et de retrouver un sens au temps qui reste. C’est souvent la perspective de souffrir avec une durée indéterminée qui est insoutenable. Face aux douleurs réfractaires, le cadre légal permet, quand on sait que la vie finira à court terme, de recourir à une sédation profonde et continue. La loi est très bien faite ; vouloir en étendre le champ à l’euthanasie reflète souvent une vision validiste, c’est-à-dire de projections que font les personnes en bonne santé sur la fin de vie.  </w:t>
      </w:r>
    </w:p>
    <w:p w14:paraId="737B931D" w14:textId="77777777" w:rsidR="00912C8B" w:rsidRPr="00912C8B" w:rsidRDefault="00912C8B" w:rsidP="00912C8B">
      <w:pPr>
        <w:spacing w:after="0"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color w:val="000000"/>
          <w:kern w:val="0"/>
          <w:sz w:val="24"/>
          <w:szCs w:val="24"/>
          <w:shd w:val="clear" w:color="auto" w:fill="FFFFFF"/>
          <w:lang w:eastAsia="fr-FR"/>
          <w14:ligatures w14:val="none"/>
        </w:rPr>
        <w:t> </w:t>
      </w:r>
    </w:p>
    <w:p w14:paraId="66C7ABE1" w14:textId="77777777" w:rsidR="00912C8B" w:rsidRPr="00912C8B" w:rsidRDefault="00912C8B" w:rsidP="00912C8B">
      <w:pPr>
        <w:spacing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b/>
          <w:bCs/>
          <w:color w:val="000000"/>
          <w:kern w:val="0"/>
          <w:sz w:val="24"/>
          <w:szCs w:val="24"/>
          <w:shd w:val="clear" w:color="auto" w:fill="FFFFFF"/>
          <w:lang w:eastAsia="fr-FR"/>
          <w14:ligatures w14:val="none"/>
        </w:rPr>
        <w:t>3.</w:t>
      </w:r>
      <w:r w:rsidRPr="00912C8B">
        <w:rPr>
          <w:rFonts w:ascii="Aptos" w:eastAsia="Times New Roman" w:hAnsi="Aptos" w:cs="Arial"/>
          <w:color w:val="000000"/>
          <w:kern w:val="0"/>
          <w:sz w:val="24"/>
          <w:szCs w:val="24"/>
          <w:shd w:val="clear" w:color="auto" w:fill="FFFFFF"/>
          <w:lang w:eastAsia="fr-FR"/>
          <w14:ligatures w14:val="none"/>
        </w:rPr>
        <w:t>      </w:t>
      </w:r>
      <w:r w:rsidRPr="00912C8B">
        <w:rPr>
          <w:rFonts w:ascii="Aptos" w:eastAsia="Times New Roman" w:hAnsi="Aptos" w:cs="Arial"/>
          <w:b/>
          <w:bCs/>
          <w:color w:val="000000"/>
          <w:kern w:val="0"/>
          <w:sz w:val="24"/>
          <w:szCs w:val="24"/>
          <w:shd w:val="clear" w:color="auto" w:fill="FFFFFF"/>
          <w:lang w:eastAsia="fr-FR"/>
          <w14:ligatures w14:val="none"/>
        </w:rPr>
        <w:t>Comment fonctionne l’équipe mobile de soins palliatifs d’Eaubonne ?</w:t>
      </w:r>
    </w:p>
    <w:p w14:paraId="1519C9C2" w14:textId="5B42D985" w:rsidR="00912C8B" w:rsidRPr="00912C8B" w:rsidRDefault="00912C8B" w:rsidP="00912C8B">
      <w:pPr>
        <w:shd w:val="clear" w:color="auto" w:fill="FFFFFF"/>
        <w:spacing w:line="235" w:lineRule="atLeast"/>
        <w:rPr>
          <w:rFonts w:ascii="Aptos" w:eastAsia="Times New Roman" w:hAnsi="Aptos" w:cs="Times New Roman"/>
          <w:kern w:val="0"/>
          <w:sz w:val="24"/>
          <w:szCs w:val="24"/>
          <w:lang w:eastAsia="fr-FR"/>
          <w14:ligatures w14:val="none"/>
        </w:rPr>
      </w:pPr>
      <w:r w:rsidRPr="00912C8B">
        <w:rPr>
          <w:rFonts w:ascii="Aptos" w:eastAsia="Times New Roman" w:hAnsi="Aptos" w:cs="Times New Roman"/>
          <w:color w:val="000000"/>
          <w:kern w:val="0"/>
          <w:sz w:val="24"/>
          <w:szCs w:val="24"/>
          <w:lang w:eastAsia="fr-FR"/>
          <w14:ligatures w14:val="none"/>
        </w:rPr>
        <w:t> </w:t>
      </w:r>
      <w:r w:rsidRPr="00912C8B">
        <w:rPr>
          <w:rFonts w:ascii="Aptos" w:eastAsia="Times New Roman" w:hAnsi="Aptos" w:cs="Times New Roman"/>
          <w:kern w:val="0"/>
          <w:sz w:val="24"/>
          <w:szCs w:val="24"/>
          <w:lang w:eastAsia="fr-FR"/>
          <w14:ligatures w14:val="none"/>
        </w:rPr>
        <w:t>Elle est composée de deux médecins, deux infirmières à temps plein, deux psychologues, une secrétaire, ainsi que de deux ostéopathes et d'une assistante sociale mutualisés avec d'autres services. Nous suivons les patients au sein des services où ils sont hospitalisés, quand le soin bascule du curatif au</w:t>
      </w:r>
      <w:r w:rsidR="00E154FC" w:rsidRPr="00E154FC">
        <w:rPr>
          <w:rFonts w:ascii="Aptos" w:eastAsia="Times New Roman" w:hAnsi="Aptos" w:cs="Times New Roman"/>
          <w:kern w:val="0"/>
          <w:sz w:val="24"/>
          <w:szCs w:val="24"/>
          <w:lang w:eastAsia="fr-FR"/>
          <w14:ligatures w14:val="none"/>
        </w:rPr>
        <w:t xml:space="preserve"> palliatif</w:t>
      </w:r>
      <w:r w:rsidRPr="00912C8B">
        <w:rPr>
          <w:rFonts w:ascii="Aptos" w:eastAsia="Times New Roman" w:hAnsi="Aptos" w:cs="Times New Roman"/>
          <w:kern w:val="0"/>
          <w:sz w:val="24"/>
          <w:szCs w:val="24"/>
          <w:lang w:eastAsia="fr-FR"/>
          <w14:ligatures w14:val="none"/>
        </w:rPr>
        <w:t>. </w:t>
      </w:r>
      <w:r w:rsidR="00E154FC" w:rsidRPr="00E154FC">
        <w:rPr>
          <w:rFonts w:ascii="Aptos" w:eastAsia="Times New Roman" w:hAnsi="Aptos" w:cs="Times New Roman"/>
          <w:kern w:val="0"/>
          <w:sz w:val="24"/>
          <w:szCs w:val="24"/>
          <w:lang w:eastAsia="fr-FR"/>
          <w14:ligatures w14:val="none"/>
        </w:rPr>
        <w:t>Lorsque</w:t>
      </w:r>
      <w:r w:rsidRPr="00912C8B">
        <w:rPr>
          <w:rFonts w:ascii="Aptos" w:eastAsia="Times New Roman" w:hAnsi="Aptos" w:cs="Times New Roman"/>
          <w:kern w:val="0"/>
          <w:sz w:val="24"/>
          <w:szCs w:val="24"/>
          <w:lang w:eastAsia="fr-FR"/>
          <w14:ligatures w14:val="none"/>
        </w:rPr>
        <w:t xml:space="preserve"> les patients requièrent des soins palliatifs complexes, ils sont orientés vers les unités </w:t>
      </w:r>
      <w:r w:rsidRPr="00912C8B">
        <w:rPr>
          <w:rFonts w:ascii="Aptos" w:eastAsia="Times New Roman" w:hAnsi="Aptos" w:cs="Times New Roman"/>
          <w:kern w:val="0"/>
          <w:sz w:val="24"/>
          <w:szCs w:val="24"/>
          <w:lang w:eastAsia="fr-FR"/>
          <w14:ligatures w14:val="none"/>
        </w:rPr>
        <w:lastRenderedPageBreak/>
        <w:t>de soins palliatifs du territoire (Argenteuil et Pontoise), qui disposent de plus de moyens techniques et humains.</w:t>
      </w:r>
    </w:p>
    <w:p w14:paraId="195DC3FD" w14:textId="77777777" w:rsidR="00912C8B" w:rsidRPr="00912C8B" w:rsidRDefault="00912C8B" w:rsidP="00912C8B">
      <w:pPr>
        <w:spacing w:line="235" w:lineRule="atLeast"/>
        <w:rPr>
          <w:rFonts w:ascii="Aptos" w:eastAsia="Times New Roman" w:hAnsi="Aptos" w:cs="Arial"/>
          <w:color w:val="000000"/>
          <w:kern w:val="0"/>
          <w:sz w:val="24"/>
          <w:szCs w:val="24"/>
          <w:shd w:val="clear" w:color="auto" w:fill="FFFFFF"/>
          <w:lang w:eastAsia="fr-FR"/>
          <w14:ligatures w14:val="none"/>
        </w:rPr>
      </w:pPr>
      <w:r w:rsidRPr="00912C8B">
        <w:rPr>
          <w:rFonts w:ascii="Aptos" w:eastAsia="Times New Roman" w:hAnsi="Aptos" w:cs="Arial"/>
          <w:b/>
          <w:bCs/>
          <w:color w:val="000000"/>
          <w:kern w:val="0"/>
          <w:sz w:val="24"/>
          <w:szCs w:val="24"/>
          <w:shd w:val="clear" w:color="auto" w:fill="FFFFFF"/>
          <w:lang w:eastAsia="fr-FR"/>
          <w14:ligatures w14:val="none"/>
        </w:rPr>
        <w:t>Propos recueillis par Nathalie Chahine </w:t>
      </w:r>
    </w:p>
    <w:p w14:paraId="0267E279" w14:textId="77777777" w:rsidR="00265233" w:rsidRPr="00CF1435" w:rsidRDefault="00265233" w:rsidP="00265233">
      <w:pPr>
        <w:shd w:val="clear" w:color="auto" w:fill="FFFFFF"/>
        <w:spacing w:line="235" w:lineRule="atLeast"/>
        <w:rPr>
          <w:rFonts w:ascii="Times New Roman" w:hAnsi="Times New Roman" w:cs="Times New Roman"/>
          <w:color w:val="222222"/>
          <w:sz w:val="24"/>
          <w:szCs w:val="24"/>
        </w:rPr>
      </w:pPr>
      <w:r w:rsidRPr="00CF1435">
        <w:rPr>
          <w:rFonts w:ascii="Times New Roman" w:hAnsi="Times New Roman" w:cs="Times New Roman"/>
          <w:b/>
          <w:bCs/>
          <w:color w:val="222222"/>
          <w:sz w:val="24"/>
          <w:szCs w:val="24"/>
        </w:rPr>
        <w:t xml:space="preserve">ACTU J.O 2024  </w:t>
      </w:r>
    </w:p>
    <w:p w14:paraId="7B97DCD6" w14:textId="77777777" w:rsidR="0095328D" w:rsidRDefault="00265233" w:rsidP="00265233">
      <w:pPr>
        <w:pStyle w:val="NormalWeb"/>
        <w:shd w:val="clear" w:color="auto" w:fill="FFFFFF"/>
        <w:spacing w:before="0" w:beforeAutospacing="0" w:after="160" w:afterAutospacing="0" w:line="235" w:lineRule="atLeast"/>
        <w:rPr>
          <w:color w:val="242424"/>
          <w:bdr w:val="none" w:sz="0" w:space="0" w:color="auto" w:frame="1"/>
        </w:rPr>
      </w:pPr>
      <w:r w:rsidRPr="00CF1435">
        <w:rPr>
          <w:b/>
          <w:bCs/>
          <w:color w:val="242424"/>
        </w:rPr>
        <w:t>L’activité sportive, un traitement à part entière</w:t>
      </w:r>
      <w:r w:rsidR="0095328D" w:rsidRPr="0095328D">
        <w:rPr>
          <w:color w:val="242424"/>
          <w:bdr w:val="none" w:sz="0" w:space="0" w:color="auto" w:frame="1"/>
        </w:rPr>
        <w:t xml:space="preserve"> </w:t>
      </w:r>
    </w:p>
    <w:p w14:paraId="3BE64C2C" w14:textId="39CF0D39" w:rsidR="00265233" w:rsidRPr="0099059E" w:rsidRDefault="0095328D" w:rsidP="00265233">
      <w:pPr>
        <w:pStyle w:val="NormalWeb"/>
        <w:shd w:val="clear" w:color="auto" w:fill="FFFFFF"/>
        <w:spacing w:before="0" w:beforeAutospacing="0" w:after="160" w:afterAutospacing="0" w:line="235" w:lineRule="atLeast"/>
        <w:rPr>
          <w:b/>
          <w:bCs/>
          <w:color w:val="242424"/>
        </w:rPr>
      </w:pPr>
      <w:r w:rsidRPr="0099059E">
        <w:rPr>
          <w:b/>
          <w:bCs/>
          <w:color w:val="242424"/>
          <w:bdr w:val="none" w:sz="0" w:space="0" w:color="auto" w:frame="1"/>
        </w:rPr>
        <w:t>Tout médecin, généraliste ou spécialiste, est habilité à prescrire un programme d’APA.</w:t>
      </w:r>
      <w:r w:rsidR="0099059E" w:rsidRPr="0099059E">
        <w:rPr>
          <w:b/>
          <w:bCs/>
          <w:color w:val="242424"/>
          <w:bdr w:val="none" w:sz="0" w:space="0" w:color="auto" w:frame="1"/>
        </w:rPr>
        <w:t xml:space="preserve"> Petit guide pratique… </w:t>
      </w:r>
    </w:p>
    <w:p w14:paraId="0D050968" w14:textId="3087F3A3" w:rsidR="00265233" w:rsidRPr="00CF1435" w:rsidRDefault="00265233" w:rsidP="00265233">
      <w:pPr>
        <w:pStyle w:val="NormalWeb"/>
        <w:shd w:val="clear" w:color="auto" w:fill="FFFFFF"/>
        <w:spacing w:before="0" w:beforeAutospacing="0" w:after="0" w:afterAutospacing="0" w:line="235" w:lineRule="atLeast"/>
        <w:rPr>
          <w:color w:val="242424"/>
        </w:rPr>
      </w:pPr>
      <w:r w:rsidRPr="00CF1435">
        <w:rPr>
          <w:color w:val="242424"/>
          <w:bdr w:val="none" w:sz="0" w:space="0" w:color="auto" w:frame="1"/>
        </w:rPr>
        <w:t>Depuis plus de 10 ans, plusieurs travaux de recherche clinique ont prouvé l’amélioration de la qualité de vie et l’augmentation de la durée d</w:t>
      </w:r>
      <w:r w:rsidR="002A23DC">
        <w:rPr>
          <w:color w:val="242424"/>
          <w:bdr w:val="none" w:sz="0" w:space="0" w:color="auto" w:frame="1"/>
        </w:rPr>
        <w:t>e</w:t>
      </w:r>
      <w:r w:rsidRPr="00CF1435">
        <w:rPr>
          <w:color w:val="242424"/>
          <w:bdr w:val="none" w:sz="0" w:space="0" w:color="auto" w:frame="1"/>
        </w:rPr>
        <w:t xml:space="preserve"> vie lors de la pratique régulière d’une activité physique. Un décret paru en 2016 préconisa</w:t>
      </w:r>
      <w:r w:rsidR="002A23DC">
        <w:rPr>
          <w:color w:val="242424"/>
          <w:bdr w:val="none" w:sz="0" w:space="0" w:color="auto" w:frame="1"/>
        </w:rPr>
        <w:t>i</w:t>
      </w:r>
      <w:r w:rsidRPr="00CF1435">
        <w:rPr>
          <w:color w:val="242424"/>
          <w:bdr w:val="none" w:sz="0" w:space="0" w:color="auto" w:frame="1"/>
        </w:rPr>
        <w:t>t une activité physique adaptée (APA) aux personnes atteintes d’affections de longue durée (ALD), suivi d’une recommandation de bonne pratique publiée en juillet 2022 par la Haute autorité de santé (HAS) : « </w:t>
      </w:r>
      <w:r w:rsidRPr="00CF1435">
        <w:rPr>
          <w:i/>
          <w:color w:val="000000"/>
          <w:bdr w:val="none" w:sz="0" w:space="0" w:color="auto" w:frame="1"/>
        </w:rPr>
        <w:t>L’activité physique adaptée est </w:t>
      </w:r>
      <w:r w:rsidRPr="00CF1435">
        <w:rPr>
          <w:rStyle w:val="lev"/>
          <w:rFonts w:eastAsiaTheme="majorEastAsia"/>
          <w:i/>
          <w:color w:val="242424"/>
          <w:bdr w:val="none" w:sz="0" w:space="0" w:color="auto" w:frame="1"/>
        </w:rPr>
        <w:t>reconnue comme une thérapeutique non médicamenteuse</w:t>
      </w:r>
      <w:r w:rsidRPr="00CF1435">
        <w:rPr>
          <w:i/>
          <w:color w:val="242424"/>
          <w:bdr w:val="none" w:sz="0" w:space="0" w:color="auto" w:frame="1"/>
        </w:rPr>
        <w:t> pour les patients en ALD ou atteints de pathologie chronique dans le cadre de leur parcours de soins. ...</w:t>
      </w:r>
      <w:r w:rsidRPr="00CF1435">
        <w:rPr>
          <w:color w:val="242424"/>
          <w:bdr w:val="none" w:sz="0" w:space="0" w:color="auto" w:frame="1"/>
        </w:rPr>
        <w:t>. »</w:t>
      </w:r>
    </w:p>
    <w:p w14:paraId="154690F5" w14:textId="77777777" w:rsidR="00265233" w:rsidRDefault="00265233" w:rsidP="00265233">
      <w:pPr>
        <w:pStyle w:val="NormalWeb"/>
        <w:shd w:val="clear" w:color="auto" w:fill="FFFFFF"/>
        <w:spacing w:before="0" w:beforeAutospacing="0" w:after="0" w:afterAutospacing="0" w:line="235" w:lineRule="atLeast"/>
        <w:rPr>
          <w:bCs/>
          <w:color w:val="242424"/>
          <w:bdr w:val="none" w:sz="0" w:space="0" w:color="auto" w:frame="1"/>
        </w:rPr>
      </w:pPr>
      <w:r w:rsidRPr="00CF1435">
        <w:rPr>
          <w:bCs/>
          <w:color w:val="242424"/>
          <w:bdr w:val="none" w:sz="0" w:space="0" w:color="auto" w:frame="1"/>
        </w:rPr>
        <w:t xml:space="preserve">Pourtant, </w:t>
      </w:r>
      <w:r w:rsidRPr="00CF1435">
        <w:rPr>
          <w:b/>
          <w:color w:val="242424"/>
          <w:bdr w:val="none" w:sz="0" w:space="0" w:color="auto" w:frame="1"/>
        </w:rPr>
        <w:t>les médecins bien qu’informés ne se sont pas suffisamment emparés de ces recommandations</w:t>
      </w:r>
      <w:r w:rsidRPr="00CF1435">
        <w:rPr>
          <w:bCs/>
          <w:color w:val="242424"/>
          <w:bdr w:val="none" w:sz="0" w:space="0" w:color="auto" w:frame="1"/>
        </w:rPr>
        <w:t xml:space="preserve">, se contentant bien souvent de conseiller à leurs patients de pratiquer une activité physique ou sportive régulièrement. Or un patient atteint de maladie chronique et qui craint de se faire mal, ne prendra pas l’initiative de commencer ou de reprendre une activité physique ou sportive interrompue sans support ni soutien. </w:t>
      </w:r>
    </w:p>
    <w:p w14:paraId="231CF751" w14:textId="77777777" w:rsidR="007902E5" w:rsidRPr="00CF1435" w:rsidRDefault="007902E5" w:rsidP="00265233">
      <w:pPr>
        <w:pStyle w:val="NormalWeb"/>
        <w:shd w:val="clear" w:color="auto" w:fill="FFFFFF"/>
        <w:spacing w:before="0" w:beforeAutospacing="0" w:after="0" w:afterAutospacing="0" w:line="235" w:lineRule="atLeast"/>
        <w:rPr>
          <w:bCs/>
          <w:color w:val="242424"/>
          <w:bdr w:val="none" w:sz="0" w:space="0" w:color="auto" w:frame="1"/>
        </w:rPr>
      </w:pPr>
    </w:p>
    <w:p w14:paraId="1065DCC3" w14:textId="77777777" w:rsidR="00265233" w:rsidRPr="00CF1435" w:rsidRDefault="00265233" w:rsidP="00265233">
      <w:pPr>
        <w:pStyle w:val="NormalWeb"/>
        <w:shd w:val="clear" w:color="auto" w:fill="FFFFFF"/>
        <w:spacing w:before="0" w:beforeAutospacing="0" w:after="0" w:afterAutospacing="0" w:line="235" w:lineRule="atLeast"/>
        <w:rPr>
          <w:color w:val="242424"/>
        </w:rPr>
      </w:pPr>
      <w:r w:rsidRPr="00CF1435">
        <w:rPr>
          <w:b/>
          <w:bCs/>
          <w:color w:val="242424"/>
          <w:bdr w:val="none" w:sz="0" w:space="0" w:color="auto" w:frame="1"/>
        </w:rPr>
        <w:t>Comment prescrire de l’APA en pratique</w:t>
      </w:r>
      <w:r w:rsidRPr="00CF1435">
        <w:rPr>
          <w:color w:val="242424"/>
          <w:bdr w:val="none" w:sz="0" w:space="0" w:color="auto" w:frame="1"/>
        </w:rPr>
        <w:t> :</w:t>
      </w:r>
    </w:p>
    <w:p w14:paraId="2ED2DA31" w14:textId="29489DF7" w:rsidR="00265233" w:rsidRPr="00CF1435" w:rsidRDefault="00265233" w:rsidP="00E2667E">
      <w:pPr>
        <w:pStyle w:val="NormalWeb"/>
        <w:shd w:val="clear" w:color="auto" w:fill="FFFFFF"/>
        <w:spacing w:before="0" w:beforeAutospacing="0" w:after="0" w:afterAutospacing="0" w:line="235" w:lineRule="atLeast"/>
        <w:rPr>
          <w:color w:val="242424"/>
          <w:bdr w:val="none" w:sz="0" w:space="0" w:color="auto" w:frame="1"/>
        </w:rPr>
      </w:pPr>
      <w:r w:rsidRPr="00CF1435">
        <w:rPr>
          <w:color w:val="242424"/>
          <w:bdr w:val="none" w:sz="0" w:space="0" w:color="auto" w:frame="1"/>
        </w:rPr>
        <w:t>-          </w:t>
      </w:r>
      <w:r w:rsidRPr="00CF1435">
        <w:rPr>
          <w:b/>
          <w:bCs/>
          <w:color w:val="242424"/>
          <w:u w:val="single"/>
          <w:bdr w:val="none" w:sz="0" w:space="0" w:color="auto" w:frame="1"/>
        </w:rPr>
        <w:t xml:space="preserve">Rédiger une prescription sur ordonnance ALD </w:t>
      </w:r>
      <w:r w:rsidRPr="00CF1435">
        <w:rPr>
          <w:color w:val="242424"/>
          <w:bdr w:val="none" w:sz="0" w:space="0" w:color="auto" w:frame="1"/>
        </w:rPr>
        <w:t>pour une durée de 3 à 12 mois (sur ordonnance simple ou sur le formulaire</w:t>
      </w:r>
      <w:r w:rsidR="007902E5">
        <w:rPr>
          <w:color w:val="242424"/>
          <w:bdr w:val="none" w:sz="0" w:space="0" w:color="auto" w:frame="1"/>
        </w:rPr>
        <w:t>)</w:t>
      </w:r>
    </w:p>
    <w:p w14:paraId="6A0949DD" w14:textId="77777777" w:rsidR="00265233" w:rsidRPr="00CF1435" w:rsidRDefault="00265233" w:rsidP="00E2667E">
      <w:pPr>
        <w:pStyle w:val="NormalWeb"/>
        <w:shd w:val="clear" w:color="auto" w:fill="FFFFFF"/>
        <w:spacing w:before="0" w:beforeAutospacing="0" w:after="0" w:afterAutospacing="0" w:line="235" w:lineRule="atLeast"/>
        <w:rPr>
          <w:b/>
          <w:color w:val="242424"/>
          <w:u w:val="single"/>
          <w:bdr w:val="none" w:sz="0" w:space="0" w:color="auto" w:frame="1"/>
        </w:rPr>
      </w:pPr>
      <w:r w:rsidRPr="00CF1435">
        <w:rPr>
          <w:b/>
          <w:color w:val="242424"/>
          <w:bdr w:val="none" w:sz="0" w:space="0" w:color="auto" w:frame="1"/>
        </w:rPr>
        <w:t xml:space="preserve">-      </w:t>
      </w:r>
      <w:r w:rsidRPr="00CF1435">
        <w:rPr>
          <w:b/>
          <w:color w:val="242424"/>
          <w:u w:val="single"/>
          <w:bdr w:val="none" w:sz="0" w:space="0" w:color="auto" w:frame="1"/>
        </w:rPr>
        <w:t>Rédiger un certificat de non-contre-indication au sport</w:t>
      </w:r>
    </w:p>
    <w:p w14:paraId="016388BE" w14:textId="77777777" w:rsidR="00265233" w:rsidRPr="00CF1435" w:rsidRDefault="00265233" w:rsidP="00E2667E">
      <w:pPr>
        <w:pStyle w:val="NormalWeb"/>
        <w:shd w:val="clear" w:color="auto" w:fill="FFFFFF"/>
        <w:spacing w:before="0" w:beforeAutospacing="0" w:after="0" w:afterAutospacing="0" w:line="235" w:lineRule="atLeast"/>
        <w:rPr>
          <w:color w:val="242424"/>
          <w:bdr w:val="none" w:sz="0" w:space="0" w:color="auto" w:frame="1"/>
        </w:rPr>
      </w:pPr>
      <w:r w:rsidRPr="00CF1435">
        <w:rPr>
          <w:color w:val="242424"/>
          <w:bdr w:val="none" w:sz="0" w:space="0" w:color="auto" w:frame="1"/>
        </w:rPr>
        <w:t>-          </w:t>
      </w:r>
      <w:r w:rsidRPr="00CF1435">
        <w:rPr>
          <w:b/>
          <w:bCs/>
          <w:color w:val="242424"/>
          <w:u w:val="single"/>
          <w:bdr w:val="none" w:sz="0" w:space="0" w:color="auto" w:frame="1"/>
        </w:rPr>
        <w:t>Informer le patient</w:t>
      </w:r>
      <w:r w:rsidRPr="00CF1435">
        <w:rPr>
          <w:color w:val="242424"/>
          <w:bdr w:val="none" w:sz="0" w:space="0" w:color="auto" w:frame="1"/>
        </w:rPr>
        <w:t xml:space="preserve"> que de nombreuses maisons ou clubs « sport/santé » en Ile de France proposent ce type d’activités physiques adaptées, </w:t>
      </w:r>
      <w:r w:rsidRPr="00CF1435">
        <w:rPr>
          <w:b/>
          <w:color w:val="242424"/>
          <w:bdr w:val="none" w:sz="0" w:space="0" w:color="auto" w:frame="1"/>
        </w:rPr>
        <w:t>sur ordonnance</w:t>
      </w:r>
      <w:r w:rsidRPr="00CF1435">
        <w:rPr>
          <w:color w:val="242424"/>
          <w:bdr w:val="none" w:sz="0" w:space="0" w:color="auto" w:frame="1"/>
        </w:rPr>
        <w:t xml:space="preserve">, pendant </w:t>
      </w:r>
      <w:r w:rsidRPr="00CE3B02">
        <w:rPr>
          <w:color w:val="242424"/>
          <w:bdr w:val="none" w:sz="0" w:space="0" w:color="auto" w:frame="1"/>
        </w:rPr>
        <w:t>une durée allant de 3 mois à 1 an et pour un tarif très limité.</w:t>
      </w:r>
      <w:r w:rsidRPr="00CF1435">
        <w:rPr>
          <w:color w:val="242424"/>
          <w:bdr w:val="none" w:sz="0" w:space="0" w:color="auto" w:frame="1"/>
        </w:rPr>
        <w:t xml:space="preserve"> Par ailleurs, certaines mutuelles remboursent le sport prescrit sur ordonnance. </w:t>
      </w:r>
    </w:p>
    <w:p w14:paraId="62819240" w14:textId="77777777" w:rsidR="00265233" w:rsidRPr="00CF1435" w:rsidRDefault="00265233" w:rsidP="00265233">
      <w:pPr>
        <w:pStyle w:val="NormalWeb"/>
        <w:shd w:val="clear" w:color="auto" w:fill="FFFFFF"/>
        <w:spacing w:before="0" w:beforeAutospacing="0" w:after="0" w:afterAutospacing="0" w:line="235" w:lineRule="atLeast"/>
        <w:rPr>
          <w:color w:val="242424"/>
        </w:rPr>
      </w:pPr>
      <w:r w:rsidRPr="00CF1435">
        <w:rPr>
          <w:color w:val="242424"/>
          <w:bdr w:val="none" w:sz="0" w:space="0" w:color="auto" w:frame="1"/>
        </w:rPr>
        <w:t>Au cours de la consultation, le praticien peut se connecter à la plateforme </w:t>
      </w:r>
      <w:hyperlink r:id="rId4" w:tgtFrame="_blank" w:tooltip="URL d'origine: http://prescriforme.fr/. Cliquez ou appuyez si vous faites confiance à ce lien." w:history="1">
        <w:r w:rsidRPr="00CF1435">
          <w:rPr>
            <w:rStyle w:val="Lienhypertexte"/>
            <w:rFonts w:eastAsiaTheme="majorEastAsia"/>
            <w:bdr w:val="none" w:sz="0" w:space="0" w:color="auto" w:frame="1"/>
          </w:rPr>
          <w:t>prescriforme.fr</w:t>
        </w:r>
      </w:hyperlink>
      <w:r w:rsidRPr="00CF1435">
        <w:rPr>
          <w:color w:val="242424"/>
          <w:bdr w:val="none" w:sz="0" w:space="0" w:color="auto" w:frame="1"/>
        </w:rPr>
        <w:t>, qui enregistre pour chaque département les adresses des clubs et associations sportives offrant des pratiques adaptées et propose des formulaires de prescription ainsi que des carnets de suivi.  </w:t>
      </w:r>
    </w:p>
    <w:p w14:paraId="1FD4880E" w14:textId="77777777" w:rsidR="00265233" w:rsidRPr="00CF1435" w:rsidRDefault="00265233" w:rsidP="00265233">
      <w:pPr>
        <w:pStyle w:val="NormalWeb"/>
        <w:shd w:val="clear" w:color="auto" w:fill="FFFFFF"/>
        <w:spacing w:before="0" w:beforeAutospacing="0" w:after="0" w:afterAutospacing="0" w:line="235" w:lineRule="atLeast"/>
        <w:rPr>
          <w:color w:val="242424"/>
        </w:rPr>
      </w:pPr>
      <w:r w:rsidRPr="00CF1435">
        <w:rPr>
          <w:b/>
          <w:bCs/>
          <w:i/>
          <w:iCs/>
          <w:color w:val="242424"/>
          <w:bdr w:val="none" w:sz="0" w:space="0" w:color="auto" w:frame="1"/>
        </w:rPr>
        <w:t>Formulaire de prescription</w:t>
      </w:r>
      <w:r w:rsidRPr="00CF1435">
        <w:rPr>
          <w:b/>
          <w:bCs/>
          <w:color w:val="242424"/>
          <w:bdr w:val="none" w:sz="0" w:space="0" w:color="auto" w:frame="1"/>
        </w:rPr>
        <w:t> : </w:t>
      </w:r>
      <w:r w:rsidRPr="00CF1435">
        <w:rPr>
          <w:color w:val="242424"/>
          <w:bdr w:val="none" w:sz="0" w:space="0" w:color="auto" w:frame="1"/>
        </w:rPr>
        <w:t>Formulaire prescription APA.pdf</w:t>
      </w:r>
    </w:p>
    <w:p w14:paraId="3774481E" w14:textId="77777777" w:rsidR="00265233" w:rsidRPr="00CF1435" w:rsidRDefault="00265233" w:rsidP="00265233">
      <w:pPr>
        <w:pStyle w:val="NormalWeb"/>
        <w:shd w:val="clear" w:color="auto" w:fill="FFFFFF"/>
        <w:spacing w:before="0" w:beforeAutospacing="0" w:after="0" w:afterAutospacing="0" w:line="235" w:lineRule="atLeast"/>
        <w:rPr>
          <w:color w:val="242424"/>
          <w:bdr w:val="none" w:sz="0" w:space="0" w:color="auto" w:frame="1"/>
        </w:rPr>
      </w:pPr>
      <w:r w:rsidRPr="00CF1435">
        <w:rPr>
          <w:b/>
          <w:bCs/>
          <w:i/>
          <w:iCs/>
          <w:color w:val="242424"/>
          <w:bdr w:val="none" w:sz="0" w:space="0" w:color="auto" w:frame="1"/>
        </w:rPr>
        <w:t>Guide complet du sport santé</w:t>
      </w:r>
      <w:r w:rsidRPr="00CF1435">
        <w:rPr>
          <w:color w:val="242424"/>
          <w:bdr w:val="none" w:sz="0" w:space="0" w:color="auto" w:frame="1"/>
        </w:rPr>
        <w:t> : prescri-forme-guide-medecin.pdf</w:t>
      </w:r>
    </w:p>
    <w:p w14:paraId="02FF883C" w14:textId="77777777" w:rsidR="00265233" w:rsidRPr="00CF1435" w:rsidRDefault="00265233" w:rsidP="00265233">
      <w:pPr>
        <w:pStyle w:val="NormalWeb"/>
        <w:shd w:val="clear" w:color="auto" w:fill="FFFFFF"/>
        <w:spacing w:before="0" w:beforeAutospacing="0" w:after="0" w:afterAutospacing="0" w:line="235" w:lineRule="atLeast"/>
        <w:rPr>
          <w:color w:val="242424"/>
        </w:rPr>
      </w:pPr>
    </w:p>
    <w:p w14:paraId="201A1767" w14:textId="77777777" w:rsidR="00265233" w:rsidRPr="00CF1435" w:rsidRDefault="00265233" w:rsidP="00265233">
      <w:pPr>
        <w:pStyle w:val="NormalWeb"/>
        <w:shd w:val="clear" w:color="auto" w:fill="FFFFFF"/>
        <w:spacing w:before="0" w:beforeAutospacing="0" w:after="0" w:afterAutospacing="0" w:line="235" w:lineRule="atLeast"/>
        <w:rPr>
          <w:b/>
          <w:bCs/>
          <w:color w:val="242424"/>
          <w:bdr w:val="none" w:sz="0" w:space="0" w:color="auto" w:frame="1"/>
        </w:rPr>
      </w:pPr>
      <w:r w:rsidRPr="00CF1435">
        <w:rPr>
          <w:b/>
          <w:bCs/>
          <w:color w:val="242424"/>
          <w:bdr w:val="none" w:sz="0" w:space="0" w:color="auto" w:frame="1"/>
        </w:rPr>
        <w:t>Dr Catherine Diard</w:t>
      </w:r>
    </w:p>
    <w:p w14:paraId="1CB05D0D" w14:textId="77777777" w:rsidR="00573FFC" w:rsidRPr="00CF1435" w:rsidRDefault="00573FFC" w:rsidP="00265233">
      <w:pPr>
        <w:pStyle w:val="NormalWeb"/>
        <w:shd w:val="clear" w:color="auto" w:fill="FFFFFF"/>
        <w:spacing w:before="0" w:beforeAutospacing="0" w:after="0" w:afterAutospacing="0" w:line="235" w:lineRule="atLeast"/>
        <w:rPr>
          <w:b/>
          <w:bCs/>
          <w:color w:val="242424"/>
          <w:bdr w:val="none" w:sz="0" w:space="0" w:color="auto" w:frame="1"/>
        </w:rPr>
      </w:pPr>
    </w:p>
    <w:p w14:paraId="11A02565" w14:textId="77777777" w:rsidR="00573FFC" w:rsidRPr="00CF1435" w:rsidRDefault="00573FFC" w:rsidP="00573FFC">
      <w:pPr>
        <w:spacing w:line="235" w:lineRule="atLeast"/>
        <w:rPr>
          <w:rFonts w:ascii="Times New Roman" w:hAnsi="Times New Roman" w:cs="Times New Roman"/>
          <w:color w:val="222222"/>
          <w:sz w:val="24"/>
          <w:szCs w:val="24"/>
        </w:rPr>
      </w:pPr>
      <w:r w:rsidRPr="00CF1435">
        <w:rPr>
          <w:rFonts w:ascii="Times New Roman" w:hAnsi="Times New Roman" w:cs="Times New Roman"/>
          <w:b/>
          <w:bCs/>
          <w:color w:val="222222"/>
          <w:sz w:val="24"/>
          <w:szCs w:val="24"/>
        </w:rPr>
        <w:t>PRATIQUE Halte aux certificats médicaux absurdes !</w:t>
      </w:r>
    </w:p>
    <w:p w14:paraId="47C73C4D" w14:textId="2A516BF3" w:rsidR="00573FFC" w:rsidRPr="00AD4964" w:rsidRDefault="00573FFC" w:rsidP="00573FFC">
      <w:pPr>
        <w:spacing w:line="235" w:lineRule="atLeast"/>
        <w:rPr>
          <w:rFonts w:ascii="Times New Roman" w:hAnsi="Times New Roman" w:cs="Times New Roman"/>
          <w:color w:val="222222"/>
          <w:sz w:val="24"/>
          <w:szCs w:val="24"/>
        </w:rPr>
      </w:pPr>
      <w:r w:rsidRPr="00AD4964">
        <w:rPr>
          <w:rFonts w:ascii="Times New Roman" w:hAnsi="Times New Roman" w:cs="Times New Roman"/>
          <w:color w:val="222222"/>
          <w:sz w:val="24"/>
          <w:szCs w:val="24"/>
        </w:rPr>
        <w:t xml:space="preserve">Demandes de justificatifs d’absences scolaires hors maladie contagieuse, de justification de la nécessité de disposer d’un casier, d’avoir une gourde, certificats stipulant la nécessité de mettre de la crème solaire à un nourrisson quand il est exposé au soleil… Face à la recrudescence de demandes de certificats non règlementaires qui grèvent le temps médical des confrères généralistes, le Conseil départemental de l’ordre a adressé un courrier à tous les Maires du Val d’Oise </w:t>
      </w:r>
      <w:r w:rsidR="00AD4964" w:rsidRPr="00AD4964">
        <w:rPr>
          <w:rFonts w:ascii="Times New Roman" w:hAnsi="Times New Roman" w:cs="Times New Roman"/>
          <w:color w:val="222222"/>
          <w:sz w:val="24"/>
          <w:szCs w:val="24"/>
        </w:rPr>
        <w:t xml:space="preserve">et </w:t>
      </w:r>
      <w:r w:rsidR="00AD4964" w:rsidRPr="00AD4964">
        <w:rPr>
          <w:rFonts w:ascii="Times New Roman" w:hAnsi="Times New Roman" w:cs="Times New Roman"/>
          <w:color w:val="222222"/>
          <w:shd w:val="clear" w:color="auto" w:fill="FFFFFF"/>
        </w:rPr>
        <w:t xml:space="preserve">à la présidente du Conseil Départemental </w:t>
      </w:r>
      <w:r w:rsidRPr="00AD4964">
        <w:rPr>
          <w:rFonts w:ascii="Times New Roman" w:hAnsi="Times New Roman" w:cs="Times New Roman"/>
          <w:color w:val="222222"/>
          <w:sz w:val="24"/>
          <w:szCs w:val="24"/>
        </w:rPr>
        <w:t>pour leur rappeler le cadre de délivrance desdits certificats. Le CDOM 95 vient aussi de créer une commission dédiée pour répondre directement aux demandes hors-cadre à la place des médecins concernés.</w:t>
      </w:r>
    </w:p>
    <w:p w14:paraId="4161410C" w14:textId="344459B5" w:rsidR="00573FFC" w:rsidRPr="00AD4964" w:rsidRDefault="00573FFC" w:rsidP="00573FFC">
      <w:pPr>
        <w:spacing w:line="235" w:lineRule="atLeast"/>
        <w:rPr>
          <w:rFonts w:ascii="Times New Roman" w:hAnsi="Times New Roman" w:cs="Times New Roman"/>
          <w:color w:val="222222"/>
          <w:sz w:val="24"/>
          <w:szCs w:val="24"/>
        </w:rPr>
      </w:pPr>
      <w:r w:rsidRPr="00AD4964">
        <w:rPr>
          <w:rFonts w:ascii="Times New Roman" w:hAnsi="Times New Roman" w:cs="Times New Roman"/>
          <w:b/>
          <w:bCs/>
          <w:color w:val="222222"/>
          <w:sz w:val="24"/>
          <w:szCs w:val="24"/>
        </w:rPr>
        <w:lastRenderedPageBreak/>
        <w:t>Comment fonctionne la Commission du CDOM 95 ? </w:t>
      </w:r>
      <w:r w:rsidRPr="00AD4964">
        <w:rPr>
          <w:rFonts w:ascii="Times New Roman" w:hAnsi="Times New Roman" w:cs="Times New Roman"/>
          <w:color w:val="222222"/>
          <w:sz w:val="24"/>
          <w:szCs w:val="24"/>
        </w:rPr>
        <w:t>Elle centralise les requêtes des médecins et répond pour eux aux demandes émanant des</w:t>
      </w:r>
      <w:r w:rsidRPr="00AD4964">
        <w:rPr>
          <w:rFonts w:ascii="Times New Roman" w:hAnsi="Times New Roman" w:cs="Times New Roman"/>
          <w:b/>
          <w:bCs/>
          <w:color w:val="222222"/>
          <w:sz w:val="24"/>
          <w:szCs w:val="24"/>
        </w:rPr>
        <w:t> </w:t>
      </w:r>
      <w:r w:rsidRPr="00AD4964">
        <w:rPr>
          <w:rFonts w:ascii="Times New Roman" w:hAnsi="Times New Roman" w:cs="Times New Roman"/>
          <w:color w:val="222222"/>
          <w:sz w:val="24"/>
          <w:szCs w:val="24"/>
        </w:rPr>
        <w:t>assureurs, des écoles, de certains services administratifs notamment en gestion des assistantes maternelles ou crèches, de clubs ou associations, etc.</w:t>
      </w:r>
      <w:r w:rsidR="00CC440E">
        <w:rPr>
          <w:rFonts w:ascii="Times New Roman" w:hAnsi="Times New Roman" w:cs="Times New Roman"/>
          <w:color w:val="222222"/>
          <w:sz w:val="24"/>
          <w:szCs w:val="24"/>
        </w:rPr>
        <w:t>,</w:t>
      </w:r>
      <w:r w:rsidRPr="00AD4964">
        <w:rPr>
          <w:rFonts w:ascii="Times New Roman" w:hAnsi="Times New Roman" w:cs="Times New Roman"/>
          <w:color w:val="222222"/>
          <w:sz w:val="24"/>
          <w:szCs w:val="24"/>
        </w:rPr>
        <w:t xml:space="preserve"> en rappelant aux demandeurs les règles relatives aux certificats médicaux et apporte les arguments pour refuser les cas non-licites.</w:t>
      </w:r>
    </w:p>
    <w:p w14:paraId="4B09327D" w14:textId="2CB6DE95" w:rsidR="00573FFC" w:rsidRPr="00CF1435" w:rsidRDefault="00573FFC" w:rsidP="00573FFC">
      <w:pPr>
        <w:spacing w:line="235" w:lineRule="atLeast"/>
        <w:rPr>
          <w:rFonts w:ascii="Times New Roman" w:hAnsi="Times New Roman" w:cs="Times New Roman"/>
          <w:color w:val="222222"/>
          <w:sz w:val="24"/>
          <w:szCs w:val="24"/>
        </w:rPr>
      </w:pPr>
      <w:r w:rsidRPr="00CF1435">
        <w:rPr>
          <w:rFonts w:ascii="Times New Roman" w:hAnsi="Times New Roman" w:cs="Times New Roman"/>
          <w:b/>
          <w:bCs/>
          <w:color w:val="222222"/>
          <w:sz w:val="24"/>
          <w:szCs w:val="24"/>
        </w:rPr>
        <w:t>Comment la solliciter</w:t>
      </w:r>
      <w:r w:rsidRPr="00CF1435">
        <w:rPr>
          <w:rFonts w:ascii="Times New Roman" w:hAnsi="Times New Roman" w:cs="Times New Roman"/>
          <w:color w:val="222222"/>
          <w:sz w:val="24"/>
          <w:szCs w:val="24"/>
        </w:rPr>
        <w:t xml:space="preserve"> ? Adresser la demande directement au CDOM 95 : 01 39 59 57 63 - </w:t>
      </w:r>
      <w:hyperlink r:id="rId5" w:history="1">
        <w:r w:rsidRPr="00CF1435">
          <w:rPr>
            <w:rStyle w:val="Lienhypertexte"/>
            <w:rFonts w:ascii="Times New Roman" w:hAnsi="Times New Roman" w:cs="Times New Roman"/>
            <w:sz w:val="24"/>
            <w:szCs w:val="24"/>
          </w:rPr>
          <w:t>https://cdom95.org/</w:t>
        </w:r>
      </w:hyperlink>
      <w:r w:rsidRPr="00CF1435">
        <w:rPr>
          <w:rFonts w:ascii="Times New Roman" w:hAnsi="Times New Roman" w:cs="Times New Roman"/>
          <w:color w:val="222222"/>
          <w:sz w:val="24"/>
          <w:szCs w:val="24"/>
        </w:rPr>
        <w:t>) ou la déposer sur le site créé par le Collège de la Médecine générale</w:t>
      </w:r>
      <w:r w:rsidR="00A1323B">
        <w:rPr>
          <w:rFonts w:ascii="Times New Roman" w:hAnsi="Times New Roman" w:cs="Times New Roman"/>
          <w:color w:val="222222"/>
          <w:sz w:val="24"/>
          <w:szCs w:val="24"/>
        </w:rPr>
        <w:t xml:space="preserve"> : </w:t>
      </w:r>
      <w:hyperlink r:id="rId6" w:history="1">
        <w:r w:rsidR="00A430C8" w:rsidRPr="00314A98">
          <w:rPr>
            <w:rStyle w:val="Lienhypertexte"/>
            <w:rFonts w:ascii="Times New Roman" w:hAnsi="Times New Roman" w:cs="Times New Roman"/>
            <w:sz w:val="24"/>
            <w:szCs w:val="24"/>
          </w:rPr>
          <w:t>https://www.certificats-absurdes.fr/</w:t>
        </w:r>
      </w:hyperlink>
    </w:p>
    <w:p w14:paraId="3DA22CDE" w14:textId="241C459B" w:rsidR="00573FFC" w:rsidRPr="00CF1435" w:rsidRDefault="00573FFC" w:rsidP="0047405F">
      <w:pPr>
        <w:spacing w:line="235" w:lineRule="atLeast"/>
        <w:rPr>
          <w:rFonts w:ascii="Times New Roman" w:hAnsi="Times New Roman" w:cs="Times New Roman"/>
          <w:color w:val="222222"/>
          <w:sz w:val="24"/>
          <w:szCs w:val="24"/>
        </w:rPr>
      </w:pPr>
      <w:r w:rsidRPr="00CF1435">
        <w:rPr>
          <w:rFonts w:ascii="Times New Roman" w:hAnsi="Times New Roman" w:cs="Times New Roman"/>
          <w:b/>
          <w:bCs/>
          <w:color w:val="222222"/>
          <w:sz w:val="24"/>
          <w:szCs w:val="24"/>
        </w:rPr>
        <w:t xml:space="preserve">Dr David </w:t>
      </w:r>
      <w:proofErr w:type="spellStart"/>
      <w:r w:rsidRPr="00CF1435">
        <w:rPr>
          <w:rFonts w:ascii="Times New Roman" w:hAnsi="Times New Roman" w:cs="Times New Roman"/>
          <w:b/>
          <w:bCs/>
          <w:color w:val="222222"/>
          <w:sz w:val="24"/>
          <w:szCs w:val="24"/>
        </w:rPr>
        <w:t>Jennah</w:t>
      </w:r>
      <w:proofErr w:type="spellEnd"/>
    </w:p>
    <w:p w14:paraId="4158BB56" w14:textId="77777777" w:rsidR="00BA5A54" w:rsidRPr="00CF1435" w:rsidRDefault="00BA5A54">
      <w:pPr>
        <w:rPr>
          <w:rFonts w:ascii="Times New Roman" w:hAnsi="Times New Roman" w:cs="Times New Roman"/>
          <w:sz w:val="24"/>
          <w:szCs w:val="24"/>
        </w:rPr>
      </w:pPr>
    </w:p>
    <w:p w14:paraId="5DCA6D67" w14:textId="77777777" w:rsidR="00E45982" w:rsidRPr="00CF1435" w:rsidRDefault="00E45982" w:rsidP="00E45982">
      <w:pPr>
        <w:rPr>
          <w:rFonts w:ascii="Times New Roman" w:hAnsi="Times New Roman" w:cs="Times New Roman"/>
          <w:b/>
          <w:bCs/>
          <w:sz w:val="24"/>
          <w:szCs w:val="24"/>
        </w:rPr>
      </w:pPr>
      <w:r w:rsidRPr="00CF1435">
        <w:rPr>
          <w:rFonts w:ascii="Times New Roman" w:hAnsi="Times New Roman" w:cs="Times New Roman"/>
          <w:b/>
          <w:bCs/>
          <w:sz w:val="24"/>
          <w:szCs w:val="24"/>
        </w:rPr>
        <w:t xml:space="preserve">LE CONSEILLER DU MOIS </w:t>
      </w:r>
    </w:p>
    <w:p w14:paraId="39D3E5EE" w14:textId="77777777" w:rsidR="00E45982" w:rsidRPr="00CF1435" w:rsidRDefault="00E45982" w:rsidP="00E45982">
      <w:pPr>
        <w:rPr>
          <w:rFonts w:ascii="Times New Roman" w:hAnsi="Times New Roman" w:cs="Times New Roman"/>
          <w:b/>
          <w:bCs/>
          <w:sz w:val="24"/>
          <w:szCs w:val="24"/>
        </w:rPr>
      </w:pPr>
      <w:r w:rsidRPr="00CF1435">
        <w:rPr>
          <w:rFonts w:ascii="Times New Roman" w:hAnsi="Times New Roman" w:cs="Times New Roman"/>
          <w:b/>
          <w:bCs/>
          <w:sz w:val="24"/>
          <w:szCs w:val="24"/>
        </w:rPr>
        <w:t xml:space="preserve">Dr </w:t>
      </w:r>
      <w:proofErr w:type="spellStart"/>
      <w:r w:rsidRPr="00CF1435">
        <w:rPr>
          <w:rFonts w:ascii="Times New Roman" w:hAnsi="Times New Roman" w:cs="Times New Roman"/>
          <w:b/>
          <w:bCs/>
          <w:sz w:val="24"/>
          <w:szCs w:val="24"/>
        </w:rPr>
        <w:t>Tourane</w:t>
      </w:r>
      <w:proofErr w:type="spellEnd"/>
      <w:r w:rsidRPr="00CF1435">
        <w:rPr>
          <w:rFonts w:ascii="Times New Roman" w:hAnsi="Times New Roman" w:cs="Times New Roman"/>
          <w:b/>
          <w:bCs/>
          <w:sz w:val="24"/>
          <w:szCs w:val="24"/>
        </w:rPr>
        <w:t xml:space="preserve"> </w:t>
      </w:r>
      <w:proofErr w:type="spellStart"/>
      <w:r w:rsidRPr="00CF1435">
        <w:rPr>
          <w:rFonts w:ascii="Times New Roman" w:hAnsi="Times New Roman" w:cs="Times New Roman"/>
          <w:b/>
          <w:bCs/>
          <w:sz w:val="24"/>
          <w:szCs w:val="24"/>
        </w:rPr>
        <w:t>Rakouani</w:t>
      </w:r>
      <w:proofErr w:type="spellEnd"/>
      <w:r w:rsidRPr="00CF1435">
        <w:rPr>
          <w:rFonts w:ascii="Times New Roman" w:hAnsi="Times New Roman" w:cs="Times New Roman"/>
          <w:b/>
          <w:bCs/>
          <w:sz w:val="24"/>
          <w:szCs w:val="24"/>
        </w:rPr>
        <w:t>, médecin généraliste à Saint-Ouen l’Aumône</w:t>
      </w:r>
    </w:p>
    <w:p w14:paraId="1128A951" w14:textId="55FCA250" w:rsidR="00E45982" w:rsidRPr="00CF1435" w:rsidRDefault="00E45982" w:rsidP="00E45982">
      <w:pPr>
        <w:rPr>
          <w:rFonts w:ascii="Times New Roman" w:hAnsi="Times New Roman" w:cs="Times New Roman"/>
          <w:sz w:val="24"/>
          <w:szCs w:val="24"/>
        </w:rPr>
      </w:pPr>
      <w:r w:rsidRPr="00CF1435">
        <w:rPr>
          <w:rFonts w:ascii="Times New Roman" w:hAnsi="Times New Roman" w:cs="Times New Roman"/>
          <w:sz w:val="24"/>
          <w:szCs w:val="24"/>
        </w:rPr>
        <w:t xml:space="preserve">J’ai eu envie de m’engager à l’ordre pour faire évoluer l’image vieillotte </w:t>
      </w:r>
      <w:r w:rsidR="00460FF5">
        <w:rPr>
          <w:rFonts w:ascii="Times New Roman" w:hAnsi="Times New Roman" w:cs="Times New Roman"/>
          <w:sz w:val="24"/>
          <w:szCs w:val="24"/>
        </w:rPr>
        <w:t>de</w:t>
      </w:r>
      <w:r w:rsidRPr="00CF1435">
        <w:rPr>
          <w:rFonts w:ascii="Times New Roman" w:hAnsi="Times New Roman" w:cs="Times New Roman"/>
          <w:sz w:val="24"/>
          <w:szCs w:val="24"/>
        </w:rPr>
        <w:t xml:space="preserve"> l’instance auprès des jeunes médecins. Au CDOM 95, j’apprécie particulièrement que la présidente soit une femme</w:t>
      </w:r>
      <w:r w:rsidR="00830632">
        <w:rPr>
          <w:rFonts w:ascii="Times New Roman" w:hAnsi="Times New Roman" w:cs="Times New Roman"/>
          <w:sz w:val="24"/>
          <w:szCs w:val="24"/>
        </w:rPr>
        <w:t>,</w:t>
      </w:r>
      <w:r w:rsidRPr="00CF1435">
        <w:rPr>
          <w:rFonts w:ascii="Times New Roman" w:hAnsi="Times New Roman" w:cs="Times New Roman"/>
          <w:sz w:val="24"/>
          <w:szCs w:val="24"/>
        </w:rPr>
        <w:t xml:space="preserve"> et les profils assez diversifiés. J’y apprends beaucoup sur le plan légal, en participant à la commission des contrats ; aider aux conciliations est aussi très formateur, en faisant comprendre combien le manque de communication peut être source de conflits. A l’ordre, j’espère faire entendre la voix de la jeune génération, notamment pour que notre pratique évolue vers moins d’administratif et davantage de soin. </w:t>
      </w:r>
    </w:p>
    <w:p w14:paraId="5FF43156" w14:textId="0482F111" w:rsidR="00E45982" w:rsidRPr="00CF1435" w:rsidRDefault="00E45982" w:rsidP="00E45982">
      <w:pPr>
        <w:rPr>
          <w:rFonts w:ascii="Times New Roman" w:hAnsi="Times New Roman" w:cs="Times New Roman"/>
          <w:sz w:val="24"/>
          <w:szCs w:val="24"/>
        </w:rPr>
      </w:pPr>
      <w:r w:rsidRPr="00CF1435">
        <w:rPr>
          <w:rFonts w:ascii="Times New Roman" w:hAnsi="Times New Roman" w:cs="Times New Roman"/>
          <w:sz w:val="24"/>
          <w:szCs w:val="24"/>
        </w:rPr>
        <w:t xml:space="preserve">Cet ancrage dans le territoire est dans mon ADN ; d’ailleurs, le sujet de ma thèse portait sur les réunions ville-hôpital. J’ai grandi à Saint Ouen l’Aumône et participé à la création de la Maison de santé où j’ai commencé à exercer dès son ouverture en mars 2021, quelques mois après l’obtention de mon diplôme. Certains patients me connaissent depuis que je suis tout petit ! Devenir médecin est une vocation de toujours. Je pensais d’abord devenir pédiatre, mais cette spécialité aurait demandé que je travaille à l’hôpital, où les conditions d’exercice sont devenues trop difficiles. Mes stages m’ont conduit dans les hôpitaux d’Avicenne, de Bichat, de Pontoise puis de Gonesse, avant de découvrir l’exercice libéral dans deux cabinets à Cergy. Pendant l’épidémie de Covid, un stage mère-enfant dans une structure associative à Saint-Denis m’a fait découvrir l’aspect social du métier. Cela a été déterminant.  Je me suis donc installé en ville, pour suivre davantage les patients sur leur lieu de vie et avoir un meilleur équilibre entre vie personnelle et professionnelle. Avec une patientèle de 2000 personnes, et seulement 6 médecins pour 25 000 habitants, mes journées sont bien remplies. Mais l’ouverture fin juin </w:t>
      </w:r>
      <w:r w:rsidR="003F07BC">
        <w:rPr>
          <w:rFonts w:ascii="Times New Roman" w:hAnsi="Times New Roman" w:cs="Times New Roman"/>
          <w:sz w:val="24"/>
          <w:szCs w:val="24"/>
        </w:rPr>
        <w:t xml:space="preserve">à Saint Ouen l’Aumône </w:t>
      </w:r>
      <w:r w:rsidRPr="00CF1435">
        <w:rPr>
          <w:rFonts w:ascii="Times New Roman" w:hAnsi="Times New Roman" w:cs="Times New Roman"/>
          <w:sz w:val="24"/>
          <w:szCs w:val="24"/>
        </w:rPr>
        <w:t xml:space="preserve">d’une deuxième Maison de santé, que rejoignent quatre de nos anciens internes, va </w:t>
      </w:r>
      <w:r w:rsidR="00F45C10">
        <w:rPr>
          <w:rFonts w:ascii="Times New Roman" w:hAnsi="Times New Roman" w:cs="Times New Roman"/>
          <w:sz w:val="24"/>
          <w:szCs w:val="24"/>
        </w:rPr>
        <w:t xml:space="preserve">heureusement </w:t>
      </w:r>
      <w:r w:rsidRPr="00CF1435">
        <w:rPr>
          <w:rFonts w:ascii="Times New Roman" w:hAnsi="Times New Roman" w:cs="Times New Roman"/>
          <w:sz w:val="24"/>
          <w:szCs w:val="24"/>
        </w:rPr>
        <w:t xml:space="preserve">étoffer l’offre de soins.   </w:t>
      </w:r>
    </w:p>
    <w:p w14:paraId="361590D3" w14:textId="77777777" w:rsidR="00E45982" w:rsidRPr="00CF1435" w:rsidRDefault="00E45982" w:rsidP="00E45982">
      <w:pPr>
        <w:rPr>
          <w:rFonts w:ascii="Times New Roman" w:hAnsi="Times New Roman" w:cs="Times New Roman"/>
          <w:b/>
          <w:bCs/>
          <w:sz w:val="24"/>
          <w:szCs w:val="24"/>
        </w:rPr>
      </w:pPr>
      <w:r w:rsidRPr="00CF1435">
        <w:rPr>
          <w:rFonts w:ascii="Times New Roman" w:hAnsi="Times New Roman" w:cs="Times New Roman"/>
          <w:b/>
          <w:bCs/>
          <w:sz w:val="24"/>
          <w:szCs w:val="24"/>
        </w:rPr>
        <w:t xml:space="preserve">Propos recueillis par Nathalie Chahine </w:t>
      </w:r>
    </w:p>
    <w:p w14:paraId="011BD01A" w14:textId="77777777" w:rsidR="0047405F" w:rsidRPr="00CF1435" w:rsidRDefault="0047405F" w:rsidP="00E45982">
      <w:pPr>
        <w:rPr>
          <w:rFonts w:ascii="Times New Roman" w:hAnsi="Times New Roman" w:cs="Times New Roman"/>
          <w:b/>
          <w:bCs/>
          <w:sz w:val="24"/>
          <w:szCs w:val="24"/>
        </w:rPr>
      </w:pPr>
    </w:p>
    <w:p w14:paraId="0A1E8D03" w14:textId="77777777" w:rsidR="0047405F" w:rsidRPr="00CF1435" w:rsidRDefault="0047405F" w:rsidP="0047405F">
      <w:pPr>
        <w:rPr>
          <w:rFonts w:ascii="Times New Roman" w:hAnsi="Times New Roman" w:cs="Times New Roman"/>
          <w:b/>
          <w:bCs/>
          <w:sz w:val="24"/>
          <w:szCs w:val="24"/>
        </w:rPr>
      </w:pPr>
      <w:r w:rsidRPr="00CF1435">
        <w:rPr>
          <w:rFonts w:ascii="Times New Roman" w:hAnsi="Times New Roman" w:cs="Times New Roman"/>
          <w:b/>
          <w:bCs/>
          <w:sz w:val="24"/>
          <w:szCs w:val="24"/>
        </w:rPr>
        <w:t>AFFAIRES DISCIPLINAIRES</w:t>
      </w:r>
    </w:p>
    <w:p w14:paraId="511451C7" w14:textId="77777777" w:rsidR="0047405F" w:rsidRPr="00CF1435" w:rsidRDefault="0047405F" w:rsidP="0047405F">
      <w:pPr>
        <w:rPr>
          <w:rFonts w:ascii="Times New Roman" w:hAnsi="Times New Roman" w:cs="Times New Roman"/>
          <w:b/>
          <w:bCs/>
          <w:sz w:val="24"/>
          <w:szCs w:val="24"/>
        </w:rPr>
      </w:pPr>
      <w:r w:rsidRPr="00CF1435">
        <w:rPr>
          <w:rFonts w:ascii="Times New Roman" w:hAnsi="Times New Roman" w:cs="Times New Roman"/>
          <w:b/>
          <w:bCs/>
          <w:sz w:val="24"/>
          <w:szCs w:val="24"/>
        </w:rPr>
        <w:t>Consultation illégale d’un dossier médical « Vaccin Covid »</w:t>
      </w:r>
    </w:p>
    <w:p w14:paraId="13922726" w14:textId="77777777" w:rsidR="0047405F" w:rsidRPr="00CF1435" w:rsidRDefault="0047405F" w:rsidP="0047405F">
      <w:pPr>
        <w:rPr>
          <w:rFonts w:ascii="Times New Roman" w:hAnsi="Times New Roman" w:cs="Times New Roman"/>
          <w:sz w:val="24"/>
          <w:szCs w:val="24"/>
        </w:rPr>
      </w:pPr>
      <w:r w:rsidRPr="00CF1435">
        <w:rPr>
          <w:rFonts w:ascii="Times New Roman" w:hAnsi="Times New Roman" w:cs="Times New Roman"/>
          <w:b/>
          <w:bCs/>
          <w:sz w:val="24"/>
          <w:szCs w:val="24"/>
        </w:rPr>
        <w:t xml:space="preserve">Les faits : </w:t>
      </w:r>
      <w:r w:rsidRPr="00CF1435">
        <w:rPr>
          <w:rFonts w:ascii="Times New Roman" w:hAnsi="Times New Roman" w:cs="Times New Roman"/>
          <w:sz w:val="24"/>
          <w:szCs w:val="24"/>
        </w:rPr>
        <w:t xml:space="preserve">Par curiosité, le Dr L. a consulté les données personnelles du Président de la République saisies dans la base de données du téléservice « Vaccin Covid ». </w:t>
      </w:r>
      <w:r w:rsidRPr="00CF1435">
        <w:rPr>
          <w:rFonts w:ascii="Times New Roman" w:hAnsi="Times New Roman" w:cs="Times New Roman"/>
          <w:color w:val="222222"/>
          <w:sz w:val="24"/>
          <w:szCs w:val="24"/>
          <w:shd w:val="clear" w:color="auto" w:fill="FFFFFF"/>
        </w:rPr>
        <w:t xml:space="preserve">Le médecin a reconnu les faits et fait amende honorable. </w:t>
      </w:r>
    </w:p>
    <w:p w14:paraId="68F486D6" w14:textId="77777777" w:rsidR="0047405F" w:rsidRPr="00CF1435" w:rsidRDefault="0047405F" w:rsidP="0047405F">
      <w:pPr>
        <w:rPr>
          <w:rFonts w:ascii="Times New Roman" w:hAnsi="Times New Roman" w:cs="Times New Roman"/>
          <w:b/>
          <w:bCs/>
          <w:sz w:val="24"/>
          <w:szCs w:val="24"/>
        </w:rPr>
      </w:pPr>
      <w:r w:rsidRPr="00CF1435">
        <w:rPr>
          <w:rFonts w:ascii="Times New Roman" w:hAnsi="Times New Roman" w:cs="Times New Roman"/>
          <w:b/>
          <w:bCs/>
          <w:sz w:val="24"/>
          <w:szCs w:val="24"/>
        </w:rPr>
        <w:lastRenderedPageBreak/>
        <w:t xml:space="preserve">Les manquements déontologiques : </w:t>
      </w:r>
      <w:r w:rsidRPr="00CF1435">
        <w:rPr>
          <w:rFonts w:ascii="Times New Roman" w:hAnsi="Times New Roman" w:cs="Times New Roman"/>
          <w:sz w:val="24"/>
          <w:szCs w:val="24"/>
        </w:rPr>
        <w:t xml:space="preserve">la consultation des données « Vaccin Covid » sans le consentement du patient et sans justification tenant à sa prise en charge constitue une violation des dispositions des articles R.4127-3, R.4127-4 et R. 4127-31 du code de la santé publique. Ces données sont accessibles uniquement aux professionnels de santé qui participent à la vaccination contre la covid et dans le seul intérêt des patients qu'ils prennent en charge dans ce cadre (décret n° 2020-1690). </w:t>
      </w:r>
    </w:p>
    <w:p w14:paraId="07E5BC20" w14:textId="77777777" w:rsidR="0047405F" w:rsidRPr="00CF1435" w:rsidRDefault="0047405F" w:rsidP="0047405F">
      <w:pPr>
        <w:rPr>
          <w:rFonts w:ascii="Times New Roman" w:hAnsi="Times New Roman" w:cs="Times New Roman"/>
          <w:sz w:val="24"/>
          <w:szCs w:val="24"/>
        </w:rPr>
      </w:pPr>
      <w:r w:rsidRPr="00CF1435">
        <w:rPr>
          <w:rFonts w:ascii="Times New Roman" w:hAnsi="Times New Roman" w:cs="Times New Roman"/>
          <w:b/>
          <w:bCs/>
          <w:sz w:val="24"/>
          <w:szCs w:val="24"/>
        </w:rPr>
        <w:t xml:space="preserve">La décision de la chambre disciplinaire : </w:t>
      </w:r>
      <w:r w:rsidRPr="00CF1435">
        <w:rPr>
          <w:rFonts w:ascii="Times New Roman" w:hAnsi="Times New Roman" w:cs="Times New Roman"/>
          <w:sz w:val="24"/>
          <w:szCs w:val="24"/>
        </w:rPr>
        <w:t>avertissement</w:t>
      </w:r>
    </w:p>
    <w:p w14:paraId="136EDF2F" w14:textId="65610198" w:rsidR="0047405F" w:rsidRDefault="0047405F" w:rsidP="0047405F">
      <w:pPr>
        <w:rPr>
          <w:rFonts w:ascii="Times New Roman" w:hAnsi="Times New Roman" w:cs="Times New Roman"/>
          <w:b/>
          <w:bCs/>
          <w:sz w:val="24"/>
          <w:szCs w:val="24"/>
        </w:rPr>
      </w:pPr>
      <w:r w:rsidRPr="00CF1435">
        <w:rPr>
          <w:rFonts w:ascii="Times New Roman" w:hAnsi="Times New Roman" w:cs="Times New Roman"/>
          <w:b/>
          <w:bCs/>
          <w:sz w:val="24"/>
          <w:szCs w:val="24"/>
        </w:rPr>
        <w:t xml:space="preserve">Dr Xavier </w:t>
      </w:r>
      <w:proofErr w:type="spellStart"/>
      <w:r w:rsidRPr="00CF1435">
        <w:rPr>
          <w:rFonts w:ascii="Times New Roman" w:hAnsi="Times New Roman" w:cs="Times New Roman"/>
          <w:b/>
          <w:bCs/>
          <w:sz w:val="24"/>
          <w:szCs w:val="24"/>
        </w:rPr>
        <w:t>Rigaut</w:t>
      </w:r>
      <w:proofErr w:type="spellEnd"/>
    </w:p>
    <w:p w14:paraId="5CAB26F1" w14:textId="77777777" w:rsidR="006B5CDA" w:rsidRPr="006B5CDA" w:rsidRDefault="006B5CDA" w:rsidP="0047405F">
      <w:pPr>
        <w:rPr>
          <w:rFonts w:ascii="Times New Roman" w:hAnsi="Times New Roman" w:cs="Times New Roman"/>
          <w:b/>
          <w:bCs/>
          <w:sz w:val="24"/>
          <w:szCs w:val="24"/>
        </w:rPr>
      </w:pPr>
    </w:p>
    <w:p w14:paraId="20EEE238" w14:textId="77777777" w:rsidR="006B5CDA" w:rsidRPr="006B5CDA" w:rsidRDefault="006B5CDA" w:rsidP="006B5CDA">
      <w:pPr>
        <w:rPr>
          <w:rFonts w:ascii="Times New Roman" w:hAnsi="Times New Roman" w:cs="Times New Roman"/>
          <w:b/>
          <w:bCs/>
          <w:sz w:val="24"/>
          <w:szCs w:val="24"/>
        </w:rPr>
      </w:pPr>
      <w:r w:rsidRPr="006B5CDA">
        <w:rPr>
          <w:rFonts w:ascii="Times New Roman" w:hAnsi="Times New Roman" w:cs="Times New Roman"/>
          <w:b/>
          <w:bCs/>
          <w:sz w:val="24"/>
          <w:szCs w:val="24"/>
        </w:rPr>
        <w:t xml:space="preserve">ENQUETE NATIONALE  </w:t>
      </w:r>
    </w:p>
    <w:p w14:paraId="07693F76" w14:textId="77777777" w:rsidR="006B5CDA" w:rsidRPr="006B5CDA" w:rsidRDefault="006B5CDA" w:rsidP="006B5CDA">
      <w:pPr>
        <w:rPr>
          <w:rFonts w:ascii="Times New Roman" w:hAnsi="Times New Roman" w:cs="Times New Roman"/>
          <w:b/>
          <w:bCs/>
          <w:sz w:val="24"/>
          <w:szCs w:val="24"/>
        </w:rPr>
      </w:pPr>
      <w:r w:rsidRPr="006B5CDA">
        <w:rPr>
          <w:rFonts w:ascii="Times New Roman" w:hAnsi="Times New Roman" w:cs="Times New Roman"/>
          <w:b/>
          <w:bCs/>
          <w:sz w:val="24"/>
          <w:szCs w:val="24"/>
        </w:rPr>
        <w:t>Les Maisons des Adolescents</w:t>
      </w:r>
    </w:p>
    <w:p w14:paraId="6BB43F6C" w14:textId="4A15C07F" w:rsidR="006B5CDA" w:rsidRPr="006B5CDA" w:rsidRDefault="006B5CDA" w:rsidP="006B5CDA">
      <w:pPr>
        <w:rPr>
          <w:rFonts w:ascii="Times New Roman" w:hAnsi="Times New Roman" w:cs="Times New Roman"/>
          <w:color w:val="000000"/>
          <w:sz w:val="24"/>
          <w:szCs w:val="24"/>
        </w:rPr>
      </w:pPr>
      <w:r w:rsidRPr="006B5CDA">
        <w:rPr>
          <w:rFonts w:ascii="Times New Roman" w:hAnsi="Times New Roman" w:cs="Times New Roman"/>
          <w:color w:val="000000"/>
          <w:sz w:val="24"/>
          <w:szCs w:val="24"/>
        </w:rPr>
        <w:t xml:space="preserve">Le Conseil départemental de l’ordre s’associe à la Cour des comptes et aux chambres régionales des comptes qui réalisent une enquête nationale sur les maisons des adolescents (MDA) </w:t>
      </w:r>
      <w:r w:rsidR="00E07A3A">
        <w:rPr>
          <w:rFonts w:ascii="Times New Roman" w:hAnsi="Times New Roman" w:cs="Times New Roman"/>
          <w:color w:val="000000"/>
          <w:sz w:val="24"/>
          <w:szCs w:val="24"/>
        </w:rPr>
        <w:t>pour</w:t>
      </w:r>
      <w:r w:rsidRPr="006B5CDA">
        <w:rPr>
          <w:rFonts w:ascii="Times New Roman" w:hAnsi="Times New Roman" w:cs="Times New Roman"/>
          <w:color w:val="000000"/>
          <w:sz w:val="24"/>
          <w:szCs w:val="24"/>
        </w:rPr>
        <w:t xml:space="preserve"> la période </w:t>
      </w:r>
      <w:r w:rsidR="00E07A3A">
        <w:rPr>
          <w:rFonts w:ascii="Times New Roman" w:hAnsi="Times New Roman" w:cs="Times New Roman"/>
          <w:color w:val="000000"/>
          <w:sz w:val="24"/>
          <w:szCs w:val="24"/>
        </w:rPr>
        <w:t xml:space="preserve">de </w:t>
      </w:r>
      <w:r w:rsidRPr="006B5CDA">
        <w:rPr>
          <w:rFonts w:ascii="Times New Roman" w:hAnsi="Times New Roman" w:cs="Times New Roman"/>
          <w:color w:val="000000"/>
          <w:sz w:val="24"/>
          <w:szCs w:val="24"/>
        </w:rPr>
        <w:t>2019 à aujourd'hui. Ce bref questionnaire anonyme, à destination des médecins, a pour but d’apporter leur regard sur les maison</w:t>
      </w:r>
      <w:r w:rsidR="00460FF5">
        <w:rPr>
          <w:rFonts w:ascii="Times New Roman" w:hAnsi="Times New Roman" w:cs="Times New Roman"/>
          <w:color w:val="000000"/>
          <w:sz w:val="24"/>
          <w:szCs w:val="24"/>
        </w:rPr>
        <w:t>s</w:t>
      </w:r>
      <w:r w:rsidRPr="006B5CDA">
        <w:rPr>
          <w:rFonts w:ascii="Times New Roman" w:hAnsi="Times New Roman" w:cs="Times New Roman"/>
          <w:color w:val="000000"/>
          <w:sz w:val="24"/>
          <w:szCs w:val="24"/>
        </w:rPr>
        <w:t xml:space="preserve"> des adolescents</w:t>
      </w:r>
      <w:r w:rsidR="00E07A3A">
        <w:rPr>
          <w:rFonts w:ascii="Times New Roman" w:hAnsi="Times New Roman" w:cs="Times New Roman"/>
          <w:color w:val="000000"/>
          <w:sz w:val="24"/>
          <w:szCs w:val="24"/>
        </w:rPr>
        <w:t xml:space="preserve"> et d’améliorer leur fonctionnement</w:t>
      </w:r>
      <w:r w:rsidRPr="006B5CDA">
        <w:rPr>
          <w:rFonts w:ascii="Times New Roman" w:hAnsi="Times New Roman" w:cs="Times New Roman"/>
          <w:color w:val="000000"/>
          <w:sz w:val="24"/>
          <w:szCs w:val="24"/>
        </w:rPr>
        <w:t xml:space="preserve">. </w:t>
      </w:r>
    </w:p>
    <w:p w14:paraId="7CF1FCDB" w14:textId="77777777" w:rsidR="006B5CDA" w:rsidRPr="006B5CDA" w:rsidRDefault="006B5CDA" w:rsidP="006B5CDA">
      <w:pPr>
        <w:rPr>
          <w:rFonts w:ascii="Times New Roman" w:hAnsi="Times New Roman" w:cs="Times New Roman"/>
          <w:color w:val="000000"/>
          <w:sz w:val="24"/>
          <w:szCs w:val="24"/>
        </w:rPr>
      </w:pPr>
      <w:r w:rsidRPr="006B5CDA">
        <w:rPr>
          <w:rFonts w:ascii="Times New Roman" w:hAnsi="Times New Roman" w:cs="Times New Roman"/>
          <w:color w:val="000000"/>
          <w:sz w:val="24"/>
          <w:szCs w:val="24"/>
        </w:rPr>
        <w:t xml:space="preserve">Pour participer : </w:t>
      </w:r>
      <w:hyperlink r:id="rId7" w:history="1">
        <w:r w:rsidRPr="006B5CDA">
          <w:rPr>
            <w:rStyle w:val="Lienhypertexte"/>
            <w:rFonts w:ascii="Times New Roman" w:hAnsi="Times New Roman" w:cs="Times New Roman"/>
            <w:sz w:val="24"/>
            <w:szCs w:val="24"/>
          </w:rPr>
          <w:t>https://cs.sphinxonline.net/surveyserver/s/CCOMPTES_CONT/MDA-medecins/questionnaire.htm</w:t>
        </w:r>
      </w:hyperlink>
    </w:p>
    <w:p w14:paraId="3799C387" w14:textId="77777777" w:rsidR="006B5CDA" w:rsidRPr="006B5CDA" w:rsidRDefault="006B5CDA" w:rsidP="0047405F">
      <w:pPr>
        <w:rPr>
          <w:rFonts w:ascii="Times New Roman" w:hAnsi="Times New Roman" w:cs="Times New Roman"/>
          <w:b/>
          <w:bCs/>
          <w:sz w:val="24"/>
          <w:szCs w:val="24"/>
        </w:rPr>
      </w:pPr>
    </w:p>
    <w:p w14:paraId="7B5F17BC" w14:textId="77777777" w:rsidR="0047405F" w:rsidRPr="006B5CDA" w:rsidRDefault="0047405F" w:rsidP="00E45982">
      <w:pPr>
        <w:rPr>
          <w:rFonts w:ascii="Times New Roman" w:hAnsi="Times New Roman" w:cs="Times New Roman"/>
          <w:b/>
          <w:bCs/>
          <w:sz w:val="24"/>
          <w:szCs w:val="24"/>
        </w:rPr>
      </w:pPr>
    </w:p>
    <w:p w14:paraId="1D443C4F" w14:textId="77777777" w:rsidR="00E45982" w:rsidRDefault="00E45982"/>
    <w:sectPr w:rsidR="00E45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85"/>
    <w:rsid w:val="00171885"/>
    <w:rsid w:val="001A522A"/>
    <w:rsid w:val="002160FA"/>
    <w:rsid w:val="00265233"/>
    <w:rsid w:val="002A23DC"/>
    <w:rsid w:val="002D515E"/>
    <w:rsid w:val="00322424"/>
    <w:rsid w:val="003F07BC"/>
    <w:rsid w:val="00460FF5"/>
    <w:rsid w:val="0047405F"/>
    <w:rsid w:val="00573FFC"/>
    <w:rsid w:val="005A122D"/>
    <w:rsid w:val="006B5CDA"/>
    <w:rsid w:val="00736BCF"/>
    <w:rsid w:val="007902E5"/>
    <w:rsid w:val="007933D2"/>
    <w:rsid w:val="007E27CA"/>
    <w:rsid w:val="00830632"/>
    <w:rsid w:val="00912C8B"/>
    <w:rsid w:val="0095328D"/>
    <w:rsid w:val="0099059E"/>
    <w:rsid w:val="0099287E"/>
    <w:rsid w:val="009E1190"/>
    <w:rsid w:val="00A02A53"/>
    <w:rsid w:val="00A052ED"/>
    <w:rsid w:val="00A1323B"/>
    <w:rsid w:val="00A430C8"/>
    <w:rsid w:val="00A958C1"/>
    <w:rsid w:val="00AA2970"/>
    <w:rsid w:val="00AD4964"/>
    <w:rsid w:val="00B52F4E"/>
    <w:rsid w:val="00BA5A54"/>
    <w:rsid w:val="00CC440E"/>
    <w:rsid w:val="00CC5033"/>
    <w:rsid w:val="00CE3B02"/>
    <w:rsid w:val="00CF1435"/>
    <w:rsid w:val="00DE436C"/>
    <w:rsid w:val="00E07A3A"/>
    <w:rsid w:val="00E154FC"/>
    <w:rsid w:val="00E2667E"/>
    <w:rsid w:val="00E45982"/>
    <w:rsid w:val="00EE21EC"/>
    <w:rsid w:val="00F45C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0505"/>
  <w15:chartTrackingRefBased/>
  <w15:docId w15:val="{BEFE847A-BF65-4DA4-AB5D-7F699A27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0"/>
  </w:style>
  <w:style w:type="paragraph" w:styleId="Titre1">
    <w:name w:val="heading 1"/>
    <w:basedOn w:val="Normal"/>
    <w:next w:val="Normal"/>
    <w:link w:val="Titre1Car"/>
    <w:uiPriority w:val="9"/>
    <w:qFormat/>
    <w:rsid w:val="00171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1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18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18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18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18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18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18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18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18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18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18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18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18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18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18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18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1885"/>
    <w:rPr>
      <w:rFonts w:eastAsiaTheme="majorEastAsia" w:cstheme="majorBidi"/>
      <w:color w:val="272727" w:themeColor="text1" w:themeTint="D8"/>
    </w:rPr>
  </w:style>
  <w:style w:type="paragraph" w:styleId="Titre">
    <w:name w:val="Title"/>
    <w:basedOn w:val="Normal"/>
    <w:next w:val="Normal"/>
    <w:link w:val="TitreCar"/>
    <w:uiPriority w:val="10"/>
    <w:qFormat/>
    <w:rsid w:val="00171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18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18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18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1885"/>
    <w:pPr>
      <w:spacing w:before="160"/>
      <w:jc w:val="center"/>
    </w:pPr>
    <w:rPr>
      <w:i/>
      <w:iCs/>
      <w:color w:val="404040" w:themeColor="text1" w:themeTint="BF"/>
    </w:rPr>
  </w:style>
  <w:style w:type="character" w:customStyle="1" w:styleId="CitationCar">
    <w:name w:val="Citation Car"/>
    <w:basedOn w:val="Policepardfaut"/>
    <w:link w:val="Citation"/>
    <w:uiPriority w:val="29"/>
    <w:rsid w:val="00171885"/>
    <w:rPr>
      <w:i/>
      <w:iCs/>
      <w:color w:val="404040" w:themeColor="text1" w:themeTint="BF"/>
    </w:rPr>
  </w:style>
  <w:style w:type="paragraph" w:styleId="Paragraphedeliste">
    <w:name w:val="List Paragraph"/>
    <w:basedOn w:val="Normal"/>
    <w:uiPriority w:val="34"/>
    <w:qFormat/>
    <w:rsid w:val="00171885"/>
    <w:pPr>
      <w:ind w:left="720"/>
      <w:contextualSpacing/>
    </w:pPr>
  </w:style>
  <w:style w:type="character" w:styleId="Accentuationintense">
    <w:name w:val="Intense Emphasis"/>
    <w:basedOn w:val="Policepardfaut"/>
    <w:uiPriority w:val="21"/>
    <w:qFormat/>
    <w:rsid w:val="00171885"/>
    <w:rPr>
      <w:i/>
      <w:iCs/>
      <w:color w:val="0F4761" w:themeColor="accent1" w:themeShade="BF"/>
    </w:rPr>
  </w:style>
  <w:style w:type="paragraph" w:styleId="Citationintense">
    <w:name w:val="Intense Quote"/>
    <w:basedOn w:val="Normal"/>
    <w:next w:val="Normal"/>
    <w:link w:val="CitationintenseCar"/>
    <w:uiPriority w:val="30"/>
    <w:qFormat/>
    <w:rsid w:val="00171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1885"/>
    <w:rPr>
      <w:i/>
      <w:iCs/>
      <w:color w:val="0F4761" w:themeColor="accent1" w:themeShade="BF"/>
    </w:rPr>
  </w:style>
  <w:style w:type="character" w:styleId="Rfrenceintense">
    <w:name w:val="Intense Reference"/>
    <w:basedOn w:val="Policepardfaut"/>
    <w:uiPriority w:val="32"/>
    <w:qFormat/>
    <w:rsid w:val="00171885"/>
    <w:rPr>
      <w:b/>
      <w:bCs/>
      <w:smallCaps/>
      <w:color w:val="0F4761" w:themeColor="accent1" w:themeShade="BF"/>
      <w:spacing w:val="5"/>
    </w:rPr>
  </w:style>
  <w:style w:type="character" w:styleId="Lienhypertexte">
    <w:name w:val="Hyperlink"/>
    <w:basedOn w:val="Policepardfaut"/>
    <w:uiPriority w:val="99"/>
    <w:unhideWhenUsed/>
    <w:rsid w:val="00265233"/>
    <w:rPr>
      <w:color w:val="467886" w:themeColor="hyperlink"/>
      <w:u w:val="single"/>
    </w:rPr>
  </w:style>
  <w:style w:type="character" w:styleId="lev">
    <w:name w:val="Strong"/>
    <w:basedOn w:val="Policepardfaut"/>
    <w:uiPriority w:val="22"/>
    <w:qFormat/>
    <w:rsid w:val="00265233"/>
    <w:rPr>
      <w:b/>
      <w:bCs/>
    </w:rPr>
  </w:style>
  <w:style w:type="paragraph" w:styleId="NormalWeb">
    <w:name w:val="Normal (Web)"/>
    <w:basedOn w:val="Normal"/>
    <w:uiPriority w:val="99"/>
    <w:semiHidden/>
    <w:unhideWhenUsed/>
    <w:rsid w:val="0026523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A4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47981">
      <w:bodyDiv w:val="1"/>
      <w:marLeft w:val="0"/>
      <w:marRight w:val="0"/>
      <w:marTop w:val="0"/>
      <w:marBottom w:val="0"/>
      <w:divBdr>
        <w:top w:val="none" w:sz="0" w:space="0" w:color="auto"/>
        <w:left w:val="none" w:sz="0" w:space="0" w:color="auto"/>
        <w:bottom w:val="none" w:sz="0" w:space="0" w:color="auto"/>
        <w:right w:val="none" w:sz="0" w:space="0" w:color="auto"/>
      </w:divBdr>
      <w:divsChild>
        <w:div w:id="509491306">
          <w:marLeft w:val="720"/>
          <w:marRight w:val="0"/>
          <w:marTop w:val="0"/>
          <w:marBottom w:val="0"/>
          <w:divBdr>
            <w:top w:val="none" w:sz="0" w:space="0" w:color="auto"/>
            <w:left w:val="none" w:sz="0" w:space="0" w:color="auto"/>
            <w:bottom w:val="none" w:sz="0" w:space="0" w:color="auto"/>
            <w:right w:val="none" w:sz="0" w:space="0" w:color="auto"/>
          </w:divBdr>
        </w:div>
        <w:div w:id="1461726707">
          <w:marLeft w:val="720"/>
          <w:marRight w:val="0"/>
          <w:marTop w:val="0"/>
          <w:marBottom w:val="0"/>
          <w:divBdr>
            <w:top w:val="none" w:sz="0" w:space="0" w:color="auto"/>
            <w:left w:val="none" w:sz="0" w:space="0" w:color="auto"/>
            <w:bottom w:val="none" w:sz="0" w:space="0" w:color="auto"/>
            <w:right w:val="none" w:sz="0" w:space="0" w:color="auto"/>
          </w:divBdr>
        </w:div>
        <w:div w:id="1500073687">
          <w:marLeft w:val="720"/>
          <w:marRight w:val="0"/>
          <w:marTop w:val="0"/>
          <w:marBottom w:val="0"/>
          <w:divBdr>
            <w:top w:val="none" w:sz="0" w:space="0" w:color="auto"/>
            <w:left w:val="none" w:sz="0" w:space="0" w:color="auto"/>
            <w:bottom w:val="none" w:sz="0" w:space="0" w:color="auto"/>
            <w:right w:val="none" w:sz="0" w:space="0" w:color="auto"/>
          </w:divBdr>
        </w:div>
        <w:div w:id="823856358">
          <w:marLeft w:val="720"/>
          <w:marRight w:val="0"/>
          <w:marTop w:val="0"/>
          <w:marBottom w:val="0"/>
          <w:divBdr>
            <w:top w:val="none" w:sz="0" w:space="0" w:color="auto"/>
            <w:left w:val="none" w:sz="0" w:space="0" w:color="auto"/>
            <w:bottom w:val="none" w:sz="0" w:space="0" w:color="auto"/>
            <w:right w:val="none" w:sz="0" w:space="0" w:color="auto"/>
          </w:divBdr>
        </w:div>
        <w:div w:id="1830437323">
          <w:marLeft w:val="720"/>
          <w:marRight w:val="0"/>
          <w:marTop w:val="0"/>
          <w:marBottom w:val="0"/>
          <w:divBdr>
            <w:top w:val="none" w:sz="0" w:space="0" w:color="auto"/>
            <w:left w:val="none" w:sz="0" w:space="0" w:color="auto"/>
            <w:bottom w:val="none" w:sz="0" w:space="0" w:color="auto"/>
            <w:right w:val="none" w:sz="0" w:space="0" w:color="auto"/>
          </w:divBdr>
        </w:div>
        <w:div w:id="557478845">
          <w:marLeft w:val="720"/>
          <w:marRight w:val="0"/>
          <w:marTop w:val="0"/>
          <w:marBottom w:val="0"/>
          <w:divBdr>
            <w:top w:val="none" w:sz="0" w:space="0" w:color="auto"/>
            <w:left w:val="none" w:sz="0" w:space="0" w:color="auto"/>
            <w:bottom w:val="none" w:sz="0" w:space="0" w:color="auto"/>
            <w:right w:val="none" w:sz="0" w:space="0" w:color="auto"/>
          </w:divBdr>
        </w:div>
        <w:div w:id="1302879771">
          <w:marLeft w:val="720"/>
          <w:marRight w:val="0"/>
          <w:marTop w:val="0"/>
          <w:marBottom w:val="0"/>
          <w:divBdr>
            <w:top w:val="none" w:sz="0" w:space="0" w:color="auto"/>
            <w:left w:val="none" w:sz="0" w:space="0" w:color="auto"/>
            <w:bottom w:val="none" w:sz="0" w:space="0" w:color="auto"/>
            <w:right w:val="none" w:sz="0" w:space="0" w:color="auto"/>
          </w:divBdr>
        </w:div>
        <w:div w:id="1354646142">
          <w:marLeft w:val="720"/>
          <w:marRight w:val="0"/>
          <w:marTop w:val="0"/>
          <w:marBottom w:val="160"/>
          <w:divBdr>
            <w:top w:val="none" w:sz="0" w:space="0" w:color="auto"/>
            <w:left w:val="none" w:sz="0" w:space="0" w:color="auto"/>
            <w:bottom w:val="none" w:sz="0" w:space="0" w:color="auto"/>
            <w:right w:val="none" w:sz="0" w:space="0" w:color="auto"/>
          </w:divBdr>
        </w:div>
        <w:div w:id="1819759301">
          <w:marLeft w:val="0"/>
          <w:marRight w:val="0"/>
          <w:marTop w:val="0"/>
          <w:marBottom w:val="160"/>
          <w:divBdr>
            <w:top w:val="none" w:sz="0" w:space="0" w:color="auto"/>
            <w:left w:val="none" w:sz="0" w:space="0" w:color="auto"/>
            <w:bottom w:val="none" w:sz="0" w:space="0" w:color="auto"/>
            <w:right w:val="none" w:sz="0" w:space="0" w:color="auto"/>
          </w:divBdr>
        </w:div>
        <w:div w:id="185036558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s.sphinxonline.net/surveyserver/s/CCOMPTES_CONT/MDA-medecins/questionnair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rtificats-absurdes.fr/" TargetMode="External"/><Relationship Id="rId5" Type="http://schemas.openxmlformats.org/officeDocument/2006/relationships/hyperlink" Target="https://cdom95.org/" TargetMode="External"/><Relationship Id="rId4" Type="http://schemas.openxmlformats.org/officeDocument/2006/relationships/hyperlink" Target="https://fra01.safelinks.protection.outlook.com/?url=http%3A%2F%2Fprescriforme.fr%2F&amp;data=05%7C02%7Ccatherine.diard%40ght-novo.fr%7C2bca8be26ac7411c745208dc91c841ff%7C3ddda02b34c0477cb35bd40768c62a13%7C0%7C0%7C638545536507515103%7CUnknown%7CTWFpbGZsb3d8eyJWIjoiMC4wLjAwMDAiLCJQIjoiV2luMzIiLCJBTiI6Ik1haWwiLCJXVCI6Mn0%3D%7C0%7C%7C%7C&amp;sdata=6L5BLEn81S1%2FruOVb3%2Br0ar%2FH4n1YgPix80LFAOFRAE%3D&amp;reserved=0"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9185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2024-07-01T11:39:00Z</dcterms:created>
  <dcterms:modified xsi:type="dcterms:W3CDTF">2024-07-01T11:39:00Z</dcterms:modified>
</cp:coreProperties>
</file>